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B0D3" w14:textId="73F6A83C" w:rsidR="008F0E23" w:rsidRDefault="008F0E23" w:rsidP="007A36C2">
      <w:pPr>
        <w:jc w:val="center"/>
        <w:rPr>
          <w:b/>
          <w:bCs/>
          <w:sz w:val="28"/>
          <w:szCs w:val="28"/>
          <w:u w:val="single"/>
        </w:rPr>
      </w:pPr>
      <w:r w:rsidRPr="008F0E23">
        <w:rPr>
          <w:noProof/>
          <w:sz w:val="28"/>
          <w:szCs w:val="28"/>
        </w:rPr>
        <w:drawing>
          <wp:inline distT="0" distB="0" distL="0" distR="0" wp14:anchorId="6B041379" wp14:editId="0C0697B5">
            <wp:extent cx="2103120" cy="701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BA6F4" w14:textId="77777777" w:rsidR="008F0E23" w:rsidRDefault="008F0E23" w:rsidP="007A36C2">
      <w:pPr>
        <w:jc w:val="center"/>
        <w:rPr>
          <w:b/>
          <w:bCs/>
          <w:sz w:val="28"/>
          <w:szCs w:val="28"/>
          <w:u w:val="single"/>
        </w:rPr>
      </w:pPr>
    </w:p>
    <w:p w14:paraId="43D88C11" w14:textId="4E2627EA" w:rsidR="00A854C9" w:rsidRPr="00295AEE" w:rsidRDefault="009D4E9A" w:rsidP="00C43AC1">
      <w:pPr>
        <w:spacing w:after="120"/>
        <w:rPr>
          <w:rFonts w:ascii="Arial" w:hAnsi="Arial" w:cs="Arial"/>
          <w:b/>
          <w:bCs/>
        </w:rPr>
      </w:pPr>
      <w:r w:rsidRPr="00295AEE">
        <w:rPr>
          <w:rFonts w:ascii="Arial" w:hAnsi="Arial" w:cs="Arial"/>
          <w:b/>
          <w:bCs/>
        </w:rPr>
        <w:t>Foyers Bay Steering Group</w:t>
      </w:r>
      <w:r w:rsidR="007A36C2" w:rsidRPr="00295AEE">
        <w:rPr>
          <w:rFonts w:ascii="Arial" w:hAnsi="Arial" w:cs="Arial"/>
          <w:b/>
          <w:bCs/>
        </w:rPr>
        <w:t xml:space="preserve"> </w:t>
      </w:r>
      <w:r w:rsidR="007B20B2" w:rsidRPr="00295AEE">
        <w:rPr>
          <w:rFonts w:ascii="Arial" w:hAnsi="Arial" w:cs="Arial"/>
          <w:b/>
          <w:bCs/>
        </w:rPr>
        <w:t>Meeting</w:t>
      </w:r>
      <w:r w:rsidR="00FA2FA5" w:rsidRPr="00295AEE">
        <w:rPr>
          <w:rFonts w:ascii="Arial" w:hAnsi="Arial" w:cs="Arial"/>
          <w:b/>
          <w:bCs/>
        </w:rPr>
        <w:t xml:space="preserve"> </w:t>
      </w:r>
      <w:r w:rsidR="00A854C9" w:rsidRPr="00295AEE">
        <w:rPr>
          <w:rFonts w:ascii="Arial" w:hAnsi="Arial" w:cs="Arial"/>
          <w:b/>
          <w:bCs/>
        </w:rPr>
        <w:t>–</w:t>
      </w:r>
      <w:r w:rsidR="00FA2FA5" w:rsidRPr="00295AEE">
        <w:rPr>
          <w:rFonts w:ascii="Arial" w:hAnsi="Arial" w:cs="Arial"/>
          <w:b/>
          <w:bCs/>
        </w:rPr>
        <w:t xml:space="preserve"> Notes</w:t>
      </w:r>
    </w:p>
    <w:p w14:paraId="55897132" w14:textId="02703154" w:rsidR="007A36C2" w:rsidRPr="00295AEE" w:rsidRDefault="00A854C9" w:rsidP="00C43AC1">
      <w:pPr>
        <w:spacing w:after="120"/>
        <w:rPr>
          <w:rFonts w:ascii="Arial" w:hAnsi="Arial" w:cs="Arial"/>
          <w:b/>
          <w:bCs/>
        </w:rPr>
      </w:pPr>
      <w:r w:rsidRPr="00295AEE">
        <w:rPr>
          <w:rFonts w:ascii="Arial" w:hAnsi="Arial" w:cs="Arial"/>
          <w:b/>
          <w:bCs/>
        </w:rPr>
        <w:t>Date:</w:t>
      </w:r>
      <w:r w:rsidR="007B20B2" w:rsidRPr="00295AEE">
        <w:rPr>
          <w:rFonts w:ascii="Arial" w:hAnsi="Arial" w:cs="Arial"/>
          <w:b/>
          <w:bCs/>
        </w:rPr>
        <w:t xml:space="preserve"> </w:t>
      </w:r>
      <w:r w:rsidR="009D4E9A" w:rsidRPr="00295AEE">
        <w:rPr>
          <w:rFonts w:ascii="Arial" w:hAnsi="Arial" w:cs="Arial"/>
          <w:b/>
          <w:bCs/>
        </w:rPr>
        <w:t>9</w:t>
      </w:r>
      <w:r w:rsidR="009D4E9A" w:rsidRPr="00295AEE">
        <w:rPr>
          <w:rFonts w:ascii="Arial" w:hAnsi="Arial" w:cs="Arial"/>
          <w:b/>
          <w:bCs/>
          <w:vertAlign w:val="superscript"/>
        </w:rPr>
        <w:t>th</w:t>
      </w:r>
      <w:r w:rsidR="009D4E9A" w:rsidRPr="00295AEE">
        <w:rPr>
          <w:rFonts w:ascii="Arial" w:hAnsi="Arial" w:cs="Arial"/>
          <w:b/>
          <w:bCs/>
        </w:rPr>
        <w:t xml:space="preserve"> January 2024</w:t>
      </w:r>
    </w:p>
    <w:p w14:paraId="0E2C725B" w14:textId="77777777" w:rsidR="00A854C9" w:rsidRPr="00295AEE" w:rsidRDefault="00A854C9" w:rsidP="00C43AC1">
      <w:pPr>
        <w:spacing w:after="120"/>
        <w:rPr>
          <w:rFonts w:ascii="Arial" w:hAnsi="Arial" w:cs="Arial"/>
          <w:b/>
          <w:bCs/>
        </w:rPr>
      </w:pPr>
      <w:r w:rsidRPr="00295AEE">
        <w:rPr>
          <w:rFonts w:ascii="Arial" w:hAnsi="Arial" w:cs="Arial"/>
          <w:b/>
          <w:bCs/>
        </w:rPr>
        <w:t xml:space="preserve">Meeting time: </w:t>
      </w:r>
      <w:r w:rsidR="009D4E9A" w:rsidRPr="00295AEE">
        <w:rPr>
          <w:rFonts w:ascii="Arial" w:hAnsi="Arial" w:cs="Arial"/>
          <w:b/>
          <w:bCs/>
        </w:rPr>
        <w:t>7p</w:t>
      </w:r>
      <w:r w:rsidR="00A027D2" w:rsidRPr="00295AEE">
        <w:rPr>
          <w:rFonts w:ascii="Arial" w:hAnsi="Arial" w:cs="Arial"/>
          <w:b/>
          <w:bCs/>
        </w:rPr>
        <w:t xml:space="preserve">m </w:t>
      </w:r>
    </w:p>
    <w:p w14:paraId="4F3EC796" w14:textId="1346BB90" w:rsidR="00A027D2" w:rsidRPr="00295AEE" w:rsidRDefault="00A854C9" w:rsidP="00C43AC1">
      <w:pPr>
        <w:spacing w:after="120"/>
        <w:rPr>
          <w:rFonts w:ascii="Arial" w:hAnsi="Arial" w:cs="Arial"/>
          <w:b/>
          <w:bCs/>
        </w:rPr>
      </w:pPr>
      <w:r w:rsidRPr="00295AEE">
        <w:rPr>
          <w:rFonts w:ascii="Arial" w:hAnsi="Arial" w:cs="Arial"/>
          <w:b/>
          <w:bCs/>
        </w:rPr>
        <w:t xml:space="preserve">Meeting location: </w:t>
      </w:r>
      <w:r w:rsidR="00A027D2" w:rsidRPr="00295AEE">
        <w:rPr>
          <w:rFonts w:ascii="Arial" w:hAnsi="Arial" w:cs="Arial"/>
          <w:b/>
          <w:bCs/>
        </w:rPr>
        <w:t>The</w:t>
      </w:r>
      <w:r w:rsidR="009D4E9A" w:rsidRPr="00295AEE">
        <w:rPr>
          <w:rFonts w:ascii="Arial" w:hAnsi="Arial" w:cs="Arial"/>
          <w:b/>
          <w:bCs/>
        </w:rPr>
        <w:t xml:space="preserve"> Hub, Lower Foyers</w:t>
      </w:r>
    </w:p>
    <w:p w14:paraId="44CD3143" w14:textId="77777777" w:rsidR="00FA2FA5" w:rsidRPr="00295AEE" w:rsidRDefault="00FA2FA5" w:rsidP="00FA2F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95AEE">
        <w:rPr>
          <w:rFonts w:ascii="Arial" w:eastAsiaTheme="minorHAnsi" w:hAnsi="Arial" w:cs="Arial"/>
          <w:noProof/>
          <w:kern w:val="2"/>
          <w:sz w:val="22"/>
          <w:szCs w:val="22"/>
          <w:lang w:eastAsia="en-US"/>
          <w14:ligatures w14:val="standardContextual"/>
        </w:rPr>
        <w:drawing>
          <wp:inline distT="0" distB="0" distL="0" distR="0" wp14:anchorId="531AB753" wp14:editId="42F7C823">
            <wp:extent cx="7620" cy="7620"/>
            <wp:effectExtent l="0" t="0" r="0" b="0"/>
            <wp:docPr id="679088105" name="Picture 679088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AEE">
        <w:rPr>
          <w:rStyle w:val="eop"/>
          <w:rFonts w:ascii="Arial" w:hAnsi="Arial" w:cs="Arial"/>
          <w:sz w:val="22"/>
          <w:szCs w:val="22"/>
        </w:rPr>
        <w:t> </w:t>
      </w:r>
    </w:p>
    <w:p w14:paraId="0EE79F20" w14:textId="5CAB6E51" w:rsidR="00FA2FA5" w:rsidRPr="00CF1DF6" w:rsidRDefault="00FA2FA5" w:rsidP="00FA2F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00CF1DF6">
        <w:rPr>
          <w:rStyle w:val="normaltextrun"/>
          <w:rFonts w:ascii="Arial" w:hAnsi="Arial" w:cs="Arial"/>
          <w:b/>
          <w:bCs/>
          <w:sz w:val="21"/>
          <w:szCs w:val="21"/>
        </w:rPr>
        <w:t>Present:</w:t>
      </w:r>
      <w:r w:rsidRPr="00CF1DF6">
        <w:rPr>
          <w:rStyle w:val="tabchar"/>
          <w:rFonts w:ascii="Arial" w:hAnsi="Arial" w:cs="Arial"/>
          <w:sz w:val="21"/>
          <w:szCs w:val="21"/>
        </w:rPr>
        <w:tab/>
      </w:r>
      <w:r w:rsidR="00393EC2" w:rsidRPr="00CF1DF6">
        <w:rPr>
          <w:rStyle w:val="normaltextrun"/>
          <w:rFonts w:ascii="Arial" w:hAnsi="Arial" w:cs="Arial"/>
          <w:sz w:val="21"/>
          <w:szCs w:val="21"/>
        </w:rPr>
        <w:t>Malcolm Stewart</w:t>
      </w:r>
      <w:r w:rsidRPr="00CF1DF6">
        <w:rPr>
          <w:rStyle w:val="normaltextrun"/>
          <w:rFonts w:ascii="Arial" w:hAnsi="Arial" w:cs="Arial"/>
          <w:sz w:val="21"/>
          <w:szCs w:val="21"/>
        </w:rPr>
        <w:t xml:space="preserve"> (</w:t>
      </w:r>
      <w:r w:rsidR="00393EC2" w:rsidRPr="00CF1DF6">
        <w:rPr>
          <w:rStyle w:val="normaltextrun"/>
          <w:rFonts w:ascii="Arial" w:hAnsi="Arial" w:cs="Arial"/>
          <w:sz w:val="21"/>
          <w:szCs w:val="21"/>
        </w:rPr>
        <w:t>MS</w:t>
      </w:r>
      <w:r w:rsidRPr="00CF1DF6">
        <w:rPr>
          <w:rStyle w:val="normaltextrun"/>
          <w:rFonts w:ascii="Arial" w:hAnsi="Arial" w:cs="Arial"/>
          <w:sz w:val="21"/>
          <w:szCs w:val="21"/>
        </w:rPr>
        <w:t>) – Chair,</w:t>
      </w:r>
      <w:r w:rsidRPr="00CF1DF6">
        <w:rPr>
          <w:rStyle w:val="normaltextrun"/>
          <w:rFonts w:ascii="Arial" w:hAnsi="Arial" w:cs="Arial"/>
          <w:b/>
          <w:bCs/>
          <w:sz w:val="21"/>
          <w:szCs w:val="21"/>
        </w:rPr>
        <w:t xml:space="preserve"> </w:t>
      </w:r>
      <w:r w:rsidRPr="00CF1DF6">
        <w:rPr>
          <w:rStyle w:val="normaltextrun"/>
          <w:rFonts w:ascii="Arial" w:hAnsi="Arial" w:cs="Arial"/>
          <w:sz w:val="21"/>
          <w:szCs w:val="21"/>
        </w:rPr>
        <w:t>Caroline Tucker (CT)</w:t>
      </w:r>
      <w:r w:rsidR="004819B8" w:rsidRPr="00CF1DF6">
        <w:rPr>
          <w:rStyle w:val="normaltextrun"/>
          <w:rFonts w:ascii="Arial" w:hAnsi="Arial" w:cs="Arial"/>
          <w:sz w:val="21"/>
          <w:szCs w:val="21"/>
        </w:rPr>
        <w:t>, Robbie Burn (RB)</w:t>
      </w:r>
    </w:p>
    <w:p w14:paraId="1202D5B6" w14:textId="6141A0B5" w:rsidR="00393EC2" w:rsidRPr="00CF1DF6" w:rsidRDefault="004819B8" w:rsidP="005A5C92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sz w:val="21"/>
          <w:szCs w:val="21"/>
        </w:rPr>
      </w:pPr>
      <w:r w:rsidRPr="00CF1DF6">
        <w:rPr>
          <w:rStyle w:val="normaltextrun"/>
          <w:rFonts w:ascii="Arial" w:hAnsi="Arial" w:cs="Arial"/>
          <w:sz w:val="21"/>
          <w:szCs w:val="21"/>
        </w:rPr>
        <w:t xml:space="preserve">Alfie </w:t>
      </w:r>
      <w:r w:rsidR="00FC1031" w:rsidRPr="00CF1DF6">
        <w:rPr>
          <w:rStyle w:val="normaltextrun"/>
          <w:rFonts w:ascii="Arial" w:hAnsi="Arial" w:cs="Arial"/>
          <w:sz w:val="21"/>
          <w:szCs w:val="21"/>
        </w:rPr>
        <w:t>Taylor</w:t>
      </w:r>
      <w:r w:rsidR="00696F5A" w:rsidRPr="00CF1DF6">
        <w:rPr>
          <w:rStyle w:val="normaltextrun"/>
          <w:rFonts w:ascii="Arial" w:hAnsi="Arial" w:cs="Arial"/>
          <w:sz w:val="21"/>
          <w:szCs w:val="21"/>
        </w:rPr>
        <w:t xml:space="preserve"> (A</w:t>
      </w:r>
      <w:r w:rsidR="00392A8B">
        <w:rPr>
          <w:rStyle w:val="normaltextrun"/>
          <w:rFonts w:ascii="Arial" w:hAnsi="Arial" w:cs="Arial"/>
          <w:sz w:val="21"/>
          <w:szCs w:val="21"/>
        </w:rPr>
        <w:t>T</w:t>
      </w:r>
      <w:r w:rsidRPr="00CF1DF6">
        <w:rPr>
          <w:rStyle w:val="normaltextrun"/>
          <w:rFonts w:ascii="Arial" w:hAnsi="Arial" w:cs="Arial"/>
          <w:sz w:val="21"/>
          <w:szCs w:val="21"/>
        </w:rPr>
        <w:t xml:space="preserve">), Ken Sinclair (KS), </w:t>
      </w:r>
      <w:r w:rsidR="00012078" w:rsidRPr="00CF1DF6">
        <w:rPr>
          <w:rStyle w:val="normaltextrun"/>
          <w:rFonts w:ascii="Arial" w:hAnsi="Arial" w:cs="Arial"/>
          <w:sz w:val="21"/>
          <w:szCs w:val="21"/>
        </w:rPr>
        <w:t>Matt Rhodes (MR), Neil</w:t>
      </w:r>
      <w:r w:rsidR="00696F5A" w:rsidRPr="00CF1DF6">
        <w:rPr>
          <w:rStyle w:val="normaltextrun"/>
          <w:rFonts w:ascii="Arial" w:hAnsi="Arial" w:cs="Arial"/>
          <w:sz w:val="21"/>
          <w:szCs w:val="21"/>
        </w:rPr>
        <w:t xml:space="preserve"> Farnham</w:t>
      </w:r>
      <w:r w:rsidR="00012078" w:rsidRPr="00CF1DF6">
        <w:rPr>
          <w:rStyle w:val="normaltextrun"/>
          <w:rFonts w:ascii="Arial" w:hAnsi="Arial" w:cs="Arial"/>
          <w:sz w:val="21"/>
          <w:szCs w:val="21"/>
        </w:rPr>
        <w:t xml:space="preserve"> (</w:t>
      </w:r>
      <w:r w:rsidR="00696F5A" w:rsidRPr="00CF1DF6">
        <w:rPr>
          <w:rStyle w:val="normaltextrun"/>
          <w:rFonts w:ascii="Arial" w:hAnsi="Arial" w:cs="Arial"/>
          <w:sz w:val="21"/>
          <w:szCs w:val="21"/>
        </w:rPr>
        <w:t>NF),</w:t>
      </w:r>
      <w:r w:rsidR="00012078" w:rsidRPr="00CF1DF6">
        <w:rPr>
          <w:rStyle w:val="normaltextrun"/>
          <w:rFonts w:ascii="Arial" w:hAnsi="Arial" w:cs="Arial"/>
          <w:sz w:val="21"/>
          <w:szCs w:val="21"/>
        </w:rPr>
        <w:t xml:space="preserve"> Craig Lightbody (CL), </w:t>
      </w:r>
      <w:r w:rsidR="005A5C92" w:rsidRPr="00CF1DF6">
        <w:rPr>
          <w:rStyle w:val="normaltextrun"/>
          <w:rFonts w:ascii="Arial" w:hAnsi="Arial" w:cs="Arial"/>
          <w:sz w:val="21"/>
          <w:szCs w:val="21"/>
        </w:rPr>
        <w:t>Bob Main (BM), Maire Brown (MB), Michael</w:t>
      </w:r>
      <w:r w:rsidR="00696F5A" w:rsidRPr="00CF1DF6">
        <w:rPr>
          <w:rStyle w:val="normaltextrun"/>
          <w:rFonts w:ascii="Arial" w:hAnsi="Arial" w:cs="Arial"/>
          <w:sz w:val="21"/>
          <w:szCs w:val="21"/>
        </w:rPr>
        <w:t xml:space="preserve"> Keenan</w:t>
      </w:r>
      <w:r w:rsidR="005A5C92" w:rsidRPr="00CF1DF6">
        <w:rPr>
          <w:rStyle w:val="normaltextrun"/>
          <w:rFonts w:ascii="Arial" w:hAnsi="Arial" w:cs="Arial"/>
          <w:sz w:val="21"/>
          <w:szCs w:val="21"/>
        </w:rPr>
        <w:t xml:space="preserve"> (</w:t>
      </w:r>
      <w:r w:rsidR="00696F5A" w:rsidRPr="00CF1DF6">
        <w:rPr>
          <w:rStyle w:val="normaltextrun"/>
          <w:rFonts w:ascii="Arial" w:hAnsi="Arial" w:cs="Arial"/>
          <w:sz w:val="21"/>
          <w:szCs w:val="21"/>
        </w:rPr>
        <w:t>M</w:t>
      </w:r>
      <w:r w:rsidR="00FC1031" w:rsidRPr="00CF1DF6">
        <w:rPr>
          <w:rStyle w:val="normaltextrun"/>
          <w:rFonts w:ascii="Arial" w:hAnsi="Arial" w:cs="Arial"/>
          <w:sz w:val="21"/>
          <w:szCs w:val="21"/>
        </w:rPr>
        <w:t>K</w:t>
      </w:r>
      <w:r w:rsidR="005A5C92" w:rsidRPr="00CF1DF6">
        <w:rPr>
          <w:rStyle w:val="normaltextrun"/>
          <w:rFonts w:ascii="Arial" w:hAnsi="Arial" w:cs="Arial"/>
          <w:sz w:val="21"/>
          <w:szCs w:val="21"/>
        </w:rPr>
        <w:t>)</w:t>
      </w:r>
    </w:p>
    <w:p w14:paraId="5E95F057" w14:textId="77777777" w:rsidR="00FA2FA5" w:rsidRPr="00CF1DF6" w:rsidRDefault="00FA2FA5" w:rsidP="00FA2FA5">
      <w:pPr>
        <w:pStyle w:val="paragraph"/>
        <w:spacing w:before="0" w:beforeAutospacing="0" w:after="0" w:afterAutospacing="0"/>
        <w:ind w:left="870"/>
        <w:textAlignment w:val="baseline"/>
        <w:rPr>
          <w:rFonts w:ascii="Arial" w:hAnsi="Arial" w:cs="Arial"/>
          <w:sz w:val="21"/>
          <w:szCs w:val="21"/>
        </w:rPr>
      </w:pPr>
      <w:r w:rsidRPr="00CF1DF6">
        <w:rPr>
          <w:rStyle w:val="eop"/>
          <w:rFonts w:ascii="Arial" w:hAnsi="Arial" w:cs="Arial"/>
          <w:sz w:val="21"/>
          <w:szCs w:val="21"/>
        </w:rPr>
        <w:t> </w:t>
      </w:r>
    </w:p>
    <w:p w14:paraId="393220A2" w14:textId="0CC3AD29" w:rsidR="00FA2FA5" w:rsidRPr="00CF1DF6" w:rsidRDefault="00FA2FA5" w:rsidP="00FA2FA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CF1DF6">
        <w:rPr>
          <w:rStyle w:val="normaltextrun"/>
          <w:rFonts w:ascii="Arial" w:hAnsi="Arial" w:cs="Arial"/>
          <w:b/>
          <w:bCs/>
          <w:sz w:val="21"/>
          <w:szCs w:val="21"/>
        </w:rPr>
        <w:t>Apologies:</w:t>
      </w:r>
      <w:r w:rsidRPr="00CF1DF6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5A5C92" w:rsidRPr="00CF1DF6">
        <w:rPr>
          <w:rStyle w:val="normaltextrun"/>
          <w:rFonts w:ascii="Arial" w:hAnsi="Arial" w:cs="Arial"/>
          <w:sz w:val="21"/>
          <w:szCs w:val="21"/>
        </w:rPr>
        <w:t>Russell Bain</w:t>
      </w:r>
    </w:p>
    <w:p w14:paraId="06C57372" w14:textId="1DC67EC5" w:rsidR="007A36C2" w:rsidRPr="00CF1DF6" w:rsidRDefault="007A36C2" w:rsidP="008122B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2B94BC5A" w14:textId="77777777" w:rsidR="00A027D2" w:rsidRPr="00CF1DF6" w:rsidRDefault="00A027D2" w:rsidP="008122B2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5097D358" w14:textId="5BB2DCD6" w:rsidR="00EC1C3A" w:rsidRPr="00CF1DF6" w:rsidRDefault="00EC1C3A" w:rsidP="00EC1C3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 w:rsidRPr="00CF1DF6">
        <w:rPr>
          <w:rFonts w:ascii="Arial" w:hAnsi="Arial" w:cs="Arial"/>
          <w:b/>
          <w:bCs/>
          <w:sz w:val="21"/>
          <w:szCs w:val="21"/>
        </w:rPr>
        <w:t>Welcome</w:t>
      </w:r>
    </w:p>
    <w:p w14:paraId="0E347194" w14:textId="7A5A62DA" w:rsidR="00EC1C3A" w:rsidRPr="00CF1DF6" w:rsidRDefault="00516112" w:rsidP="009F022E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MS welcomed the group to the meeting – good to see so many in attendance.  </w:t>
      </w:r>
    </w:p>
    <w:p w14:paraId="71C1C7DD" w14:textId="0FDDA36C" w:rsidR="00EB42BB" w:rsidRPr="00CF1DF6" w:rsidRDefault="00EB42BB" w:rsidP="009F022E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The plan is for this meeting to be </w:t>
      </w:r>
      <w:proofErr w:type="gramStart"/>
      <w:r w:rsidRPr="00CF1DF6">
        <w:rPr>
          <w:rFonts w:ascii="Arial" w:hAnsi="Arial" w:cs="Arial"/>
          <w:sz w:val="21"/>
          <w:szCs w:val="21"/>
        </w:rPr>
        <w:t>fairly informal</w:t>
      </w:r>
      <w:proofErr w:type="gramEnd"/>
      <w:r w:rsidRPr="00CF1DF6">
        <w:rPr>
          <w:rFonts w:ascii="Arial" w:hAnsi="Arial" w:cs="Arial"/>
          <w:sz w:val="21"/>
          <w:szCs w:val="21"/>
        </w:rPr>
        <w:t>, there is an agenda, b</w:t>
      </w:r>
      <w:r w:rsidR="009F022E" w:rsidRPr="00CF1DF6">
        <w:rPr>
          <w:rFonts w:ascii="Arial" w:hAnsi="Arial" w:cs="Arial"/>
          <w:sz w:val="21"/>
          <w:szCs w:val="21"/>
        </w:rPr>
        <w:t>ut it is loose.  We can agree actions at this meeting and move onto more structured meetings going forward.</w:t>
      </w:r>
    </w:p>
    <w:p w14:paraId="120E6B39" w14:textId="77777777" w:rsidR="00EC1C3A" w:rsidRPr="00CF1DF6" w:rsidRDefault="00EC1C3A" w:rsidP="00EC1C3A">
      <w:p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</w:p>
    <w:p w14:paraId="2B638B6F" w14:textId="2FF0BB50" w:rsidR="00AB5727" w:rsidRPr="00CF1DF6" w:rsidRDefault="007564D7" w:rsidP="00AB572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 w:rsidRPr="00CF1DF6">
        <w:rPr>
          <w:rFonts w:ascii="Arial" w:hAnsi="Arial" w:cs="Arial"/>
          <w:b/>
          <w:bCs/>
          <w:sz w:val="21"/>
          <w:szCs w:val="21"/>
        </w:rPr>
        <w:t>Site clearance works update</w:t>
      </w:r>
    </w:p>
    <w:p w14:paraId="145709C3" w14:textId="694074A7" w:rsidR="00AB5727" w:rsidRPr="00CF1DF6" w:rsidRDefault="00A017B8" w:rsidP="00EA6D61">
      <w:pPr>
        <w:pStyle w:val="ListParagraph"/>
        <w:numPr>
          <w:ilvl w:val="0"/>
          <w:numId w:val="9"/>
        </w:numPr>
        <w:spacing w:after="0" w:line="276" w:lineRule="auto"/>
        <w:ind w:left="360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MS summarised progress made in recent site clearance works:</w:t>
      </w:r>
    </w:p>
    <w:p w14:paraId="61DF61A8" w14:textId="6330464D" w:rsidR="00A017B8" w:rsidRPr="00CF1DF6" w:rsidRDefault="003D7AE9" w:rsidP="00EA6D61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2 weeks spent tidying</w:t>
      </w:r>
    </w:p>
    <w:p w14:paraId="528DD05E" w14:textId="14154F6B" w:rsidR="003D7AE9" w:rsidRPr="00CF1DF6" w:rsidRDefault="003D7AE9" w:rsidP="00EA6D61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Abandoned boats moved off the shore</w:t>
      </w:r>
    </w:p>
    <w:p w14:paraId="2B0D2929" w14:textId="137E0E83" w:rsidR="003D7AE9" w:rsidRPr="00CF1DF6" w:rsidRDefault="003D7AE9" w:rsidP="00EA6D61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Site cleared of scrub and vegetation</w:t>
      </w:r>
    </w:p>
    <w:p w14:paraId="14F7431D" w14:textId="774C7E66" w:rsidR="003D7AE9" w:rsidRPr="00CF1DF6" w:rsidRDefault="001C4A06" w:rsidP="00EA6D61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Galvanised steel platforms laid out – currently being used for storage of community wood</w:t>
      </w:r>
    </w:p>
    <w:p w14:paraId="228B5551" w14:textId="638AD9D3" w:rsidR="001C4A06" w:rsidRPr="00CF1DF6" w:rsidRDefault="001C4A06" w:rsidP="00EA6D61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Site looks </w:t>
      </w:r>
      <w:r w:rsidR="005D1AA4" w:rsidRPr="00CF1DF6">
        <w:rPr>
          <w:rFonts w:ascii="Arial" w:hAnsi="Arial" w:cs="Arial"/>
          <w:sz w:val="21"/>
          <w:szCs w:val="21"/>
        </w:rPr>
        <w:t>tidier, positive feedback from visitors about activity onsite and improvement to area.</w:t>
      </w:r>
    </w:p>
    <w:p w14:paraId="2D6E1C9E" w14:textId="5E2C7C17" w:rsidR="00EB5538" w:rsidRPr="00CF1DF6" w:rsidRDefault="00EB5538" w:rsidP="00EA6D61">
      <w:pPr>
        <w:pStyle w:val="ListParagraph"/>
        <w:numPr>
          <w:ilvl w:val="0"/>
          <w:numId w:val="9"/>
        </w:numPr>
        <w:spacing w:after="0" w:line="276" w:lineRule="auto"/>
        <w:ind w:left="360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Discussion had about</w:t>
      </w:r>
      <w:r w:rsidR="00E97031" w:rsidRPr="00CF1DF6">
        <w:rPr>
          <w:rFonts w:ascii="Arial" w:hAnsi="Arial" w:cs="Arial"/>
          <w:sz w:val="21"/>
          <w:szCs w:val="21"/>
        </w:rPr>
        <w:t xml:space="preserve"> long-term use for steel platforms – they are not suitable </w:t>
      </w:r>
      <w:r w:rsidR="003C5177" w:rsidRPr="00CF1DF6">
        <w:rPr>
          <w:rFonts w:ascii="Arial" w:hAnsi="Arial" w:cs="Arial"/>
          <w:sz w:val="21"/>
          <w:szCs w:val="21"/>
        </w:rPr>
        <w:t xml:space="preserve">for the slipway but there may be potential to re-purpose them within other projects, for example BM expressed an interest in </w:t>
      </w:r>
      <w:r w:rsidR="008A150B" w:rsidRPr="00CF1DF6">
        <w:rPr>
          <w:rFonts w:ascii="Arial" w:hAnsi="Arial" w:cs="Arial"/>
          <w:sz w:val="21"/>
          <w:szCs w:val="21"/>
        </w:rPr>
        <w:t>them to help create a platform on the old bridge at Lower Foyers</w:t>
      </w:r>
      <w:r w:rsidR="00725138" w:rsidRPr="00CF1DF6">
        <w:rPr>
          <w:rFonts w:ascii="Arial" w:hAnsi="Arial" w:cs="Arial"/>
          <w:sz w:val="21"/>
          <w:szCs w:val="21"/>
        </w:rPr>
        <w:t xml:space="preserve">, and KS suggested that they could be used by the pathways group </w:t>
      </w:r>
      <w:r w:rsidR="00D9208C" w:rsidRPr="00CF1DF6">
        <w:rPr>
          <w:rFonts w:ascii="Arial" w:hAnsi="Arial" w:cs="Arial"/>
          <w:sz w:val="21"/>
          <w:szCs w:val="21"/>
        </w:rPr>
        <w:t>as a bridge to mend the path through Dell Estate.</w:t>
      </w:r>
    </w:p>
    <w:p w14:paraId="27512CE2" w14:textId="39A09978" w:rsidR="00D9208C" w:rsidRPr="00CF1DF6" w:rsidRDefault="00D9208C" w:rsidP="00EA6D61">
      <w:pPr>
        <w:pStyle w:val="ListParagraph"/>
        <w:numPr>
          <w:ilvl w:val="0"/>
          <w:numId w:val="9"/>
        </w:numPr>
        <w:spacing w:after="0" w:line="276" w:lineRule="auto"/>
        <w:ind w:left="360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b/>
          <w:bCs/>
          <w:sz w:val="21"/>
          <w:szCs w:val="21"/>
        </w:rPr>
        <w:t>Action:</w:t>
      </w:r>
      <w:r w:rsidRPr="00CF1DF6">
        <w:rPr>
          <w:rFonts w:ascii="Arial" w:hAnsi="Arial" w:cs="Arial"/>
          <w:sz w:val="21"/>
          <w:szCs w:val="21"/>
        </w:rPr>
        <w:t xml:space="preserve"> </w:t>
      </w:r>
      <w:r w:rsidR="00931D80" w:rsidRPr="00CF1DF6">
        <w:rPr>
          <w:rFonts w:ascii="Arial" w:hAnsi="Arial" w:cs="Arial"/>
          <w:i/>
          <w:iCs/>
          <w:sz w:val="21"/>
          <w:szCs w:val="21"/>
        </w:rPr>
        <w:t>CT to make a note of interested parties.</w:t>
      </w:r>
    </w:p>
    <w:p w14:paraId="4031FCB0" w14:textId="572D9FF6" w:rsidR="00D80879" w:rsidRPr="00CF1DF6" w:rsidRDefault="00D44C4E" w:rsidP="00EA6D61">
      <w:pPr>
        <w:pStyle w:val="ListParagraph"/>
        <w:numPr>
          <w:ilvl w:val="0"/>
          <w:numId w:val="9"/>
        </w:numPr>
        <w:spacing w:after="0" w:line="276" w:lineRule="auto"/>
        <w:ind w:left="360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CL asked if the Foye</w:t>
      </w:r>
      <w:r w:rsidR="000C013E" w:rsidRPr="00CF1DF6">
        <w:rPr>
          <w:rFonts w:ascii="Arial" w:hAnsi="Arial" w:cs="Arial"/>
          <w:sz w:val="21"/>
          <w:szCs w:val="21"/>
        </w:rPr>
        <w:t>rs Bay compound was likely to be the permanent site for processing community wood</w:t>
      </w:r>
      <w:r w:rsidR="00D80879" w:rsidRPr="00CF1DF6">
        <w:rPr>
          <w:rFonts w:ascii="Arial" w:hAnsi="Arial" w:cs="Arial"/>
          <w:sz w:val="21"/>
          <w:szCs w:val="21"/>
        </w:rPr>
        <w:t xml:space="preserve">.  Discussion followed about the extent of the land we lease from SSE, and that there may be </w:t>
      </w:r>
      <w:r w:rsidR="00027171" w:rsidRPr="00CF1DF6">
        <w:rPr>
          <w:rFonts w:ascii="Arial" w:hAnsi="Arial" w:cs="Arial"/>
          <w:sz w:val="21"/>
          <w:szCs w:val="21"/>
        </w:rPr>
        <w:t xml:space="preserve">an option to relocate the wood processing in future to an area of land a little to the </w:t>
      </w:r>
      <w:r w:rsidR="00D003E3" w:rsidRPr="00CF1DF6">
        <w:rPr>
          <w:rFonts w:ascii="Arial" w:hAnsi="Arial" w:cs="Arial"/>
          <w:sz w:val="21"/>
          <w:szCs w:val="21"/>
        </w:rPr>
        <w:t>east of the Foyers Bay site.</w:t>
      </w:r>
    </w:p>
    <w:p w14:paraId="2348E979" w14:textId="0CA06B86" w:rsidR="00D003E3" w:rsidRPr="00CF1DF6" w:rsidRDefault="00D003E3" w:rsidP="00EA6D61">
      <w:pPr>
        <w:pStyle w:val="ListParagraph"/>
        <w:numPr>
          <w:ilvl w:val="0"/>
          <w:numId w:val="9"/>
        </w:numPr>
        <w:spacing w:after="0" w:line="276" w:lineRule="auto"/>
        <w:ind w:left="360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b/>
          <w:bCs/>
          <w:sz w:val="21"/>
          <w:szCs w:val="21"/>
        </w:rPr>
        <w:t>Action:</w:t>
      </w:r>
      <w:r w:rsidRPr="00CF1DF6">
        <w:rPr>
          <w:rFonts w:ascii="Arial" w:hAnsi="Arial" w:cs="Arial"/>
          <w:sz w:val="21"/>
          <w:szCs w:val="21"/>
        </w:rPr>
        <w:t xml:space="preserve"> </w:t>
      </w:r>
      <w:r w:rsidRPr="00CF1DF6">
        <w:rPr>
          <w:rFonts w:ascii="Arial" w:hAnsi="Arial" w:cs="Arial"/>
          <w:i/>
          <w:iCs/>
          <w:sz w:val="21"/>
          <w:szCs w:val="21"/>
        </w:rPr>
        <w:t xml:space="preserve">CT/ RB to identify extent of </w:t>
      </w:r>
      <w:r w:rsidR="00BA00AA" w:rsidRPr="00CF1DF6">
        <w:rPr>
          <w:rFonts w:ascii="Arial" w:hAnsi="Arial" w:cs="Arial"/>
          <w:i/>
          <w:iCs/>
          <w:sz w:val="21"/>
          <w:szCs w:val="21"/>
        </w:rPr>
        <w:t>land covered by lease.</w:t>
      </w:r>
    </w:p>
    <w:p w14:paraId="02EA2AED" w14:textId="77777777" w:rsidR="00AB5727" w:rsidRPr="00CF1DF6" w:rsidRDefault="00AB5727" w:rsidP="00AB5727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2FA43E6" w14:textId="41A4DB29" w:rsidR="00AB5727" w:rsidRPr="00CF1DF6" w:rsidRDefault="00AB5727" w:rsidP="00AB5727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 w:rsidRPr="00CF1DF6">
        <w:rPr>
          <w:rFonts w:ascii="Arial" w:hAnsi="Arial" w:cs="Arial"/>
          <w:b/>
          <w:bCs/>
          <w:sz w:val="21"/>
          <w:szCs w:val="21"/>
        </w:rPr>
        <w:t xml:space="preserve">Next </w:t>
      </w:r>
      <w:r w:rsidR="00AD5D9C" w:rsidRPr="00CF1DF6">
        <w:rPr>
          <w:rFonts w:ascii="Arial" w:hAnsi="Arial" w:cs="Arial"/>
          <w:b/>
          <w:bCs/>
          <w:sz w:val="21"/>
          <w:szCs w:val="21"/>
        </w:rPr>
        <w:t>steps:</w:t>
      </w:r>
    </w:p>
    <w:p w14:paraId="53487A33" w14:textId="2A7EAC27" w:rsidR="00AD5D9C" w:rsidRPr="00CF1DF6" w:rsidRDefault="00AD5D9C" w:rsidP="004260DE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b/>
          <w:bCs/>
          <w:sz w:val="21"/>
          <w:szCs w:val="21"/>
        </w:rPr>
        <w:t>Signage</w:t>
      </w:r>
      <w:r w:rsidR="002C2100" w:rsidRPr="00CF1DF6">
        <w:rPr>
          <w:rFonts w:ascii="Arial" w:hAnsi="Arial" w:cs="Arial"/>
          <w:b/>
          <w:bCs/>
          <w:sz w:val="21"/>
          <w:szCs w:val="21"/>
        </w:rPr>
        <w:t xml:space="preserve">.  </w:t>
      </w:r>
      <w:r w:rsidR="002C2100" w:rsidRPr="00CF1DF6">
        <w:rPr>
          <w:rFonts w:ascii="Arial" w:hAnsi="Arial" w:cs="Arial"/>
          <w:sz w:val="21"/>
          <w:szCs w:val="21"/>
        </w:rPr>
        <w:t xml:space="preserve">MS suggested that it was essential that we </w:t>
      </w:r>
      <w:r w:rsidR="00957341" w:rsidRPr="00CF1DF6">
        <w:rPr>
          <w:rFonts w:ascii="Arial" w:hAnsi="Arial" w:cs="Arial"/>
          <w:sz w:val="21"/>
          <w:szCs w:val="21"/>
        </w:rPr>
        <w:t xml:space="preserve">installed signage to </w:t>
      </w:r>
      <w:r w:rsidR="00174453" w:rsidRPr="00CF1DF6">
        <w:rPr>
          <w:rFonts w:ascii="Arial" w:hAnsi="Arial" w:cs="Arial"/>
          <w:sz w:val="21"/>
          <w:szCs w:val="21"/>
        </w:rPr>
        <w:t xml:space="preserve">ensure that there is no overnight </w:t>
      </w:r>
      <w:r w:rsidR="008E3683" w:rsidRPr="00CF1DF6">
        <w:rPr>
          <w:rFonts w:ascii="Arial" w:hAnsi="Arial" w:cs="Arial"/>
          <w:sz w:val="21"/>
          <w:szCs w:val="21"/>
        </w:rPr>
        <w:t xml:space="preserve">parking by motorhomes/ campervans.  Suggested wording – </w:t>
      </w:r>
      <w:r w:rsidR="0027665F" w:rsidRPr="00CF1DF6">
        <w:rPr>
          <w:rFonts w:ascii="Arial" w:hAnsi="Arial" w:cs="Arial"/>
          <w:sz w:val="21"/>
          <w:szCs w:val="21"/>
        </w:rPr>
        <w:t xml:space="preserve">‘For Community Use only.  This is private land, maintained by Stratherrick and Foyers Community Trust for the use of the community.  No motorhomes, </w:t>
      </w:r>
      <w:proofErr w:type="gramStart"/>
      <w:r w:rsidR="0027665F" w:rsidRPr="00CF1DF6">
        <w:rPr>
          <w:rFonts w:ascii="Arial" w:hAnsi="Arial" w:cs="Arial"/>
          <w:sz w:val="21"/>
          <w:szCs w:val="21"/>
        </w:rPr>
        <w:t>campervans</w:t>
      </w:r>
      <w:proofErr w:type="gramEnd"/>
      <w:r w:rsidR="0027665F" w:rsidRPr="00CF1DF6">
        <w:rPr>
          <w:rFonts w:ascii="Arial" w:hAnsi="Arial" w:cs="Arial"/>
          <w:sz w:val="21"/>
          <w:szCs w:val="21"/>
        </w:rPr>
        <w:t xml:space="preserve"> or overnight parking – you will get moved on.  Please respect this community asset.’</w:t>
      </w:r>
    </w:p>
    <w:p w14:paraId="47B6888D" w14:textId="26FB54EA" w:rsidR="00A31064" w:rsidRPr="00CF1DF6" w:rsidRDefault="00A31064" w:rsidP="004260DE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CL suggested that in the short term, the simple black and yellow ‘no overnight parking’ </w:t>
      </w:r>
      <w:r w:rsidR="00C13869" w:rsidRPr="00CF1DF6">
        <w:rPr>
          <w:rFonts w:ascii="Arial" w:hAnsi="Arial" w:cs="Arial"/>
          <w:sz w:val="21"/>
          <w:szCs w:val="21"/>
        </w:rPr>
        <w:t>have helped on their site.</w:t>
      </w:r>
    </w:p>
    <w:p w14:paraId="6854BE6C" w14:textId="28171045" w:rsidR="00C13869" w:rsidRPr="00CF1DF6" w:rsidRDefault="00C13869" w:rsidP="004260DE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lastRenderedPageBreak/>
        <w:t xml:space="preserve">Discussion had on other potential options </w:t>
      </w:r>
      <w:r w:rsidR="0025505A" w:rsidRPr="00CF1DF6">
        <w:rPr>
          <w:rFonts w:ascii="Arial" w:hAnsi="Arial" w:cs="Arial"/>
          <w:sz w:val="21"/>
          <w:szCs w:val="21"/>
        </w:rPr>
        <w:t>–</w:t>
      </w:r>
      <w:r w:rsidRPr="00CF1DF6">
        <w:rPr>
          <w:rFonts w:ascii="Arial" w:hAnsi="Arial" w:cs="Arial"/>
          <w:sz w:val="21"/>
          <w:szCs w:val="21"/>
        </w:rPr>
        <w:t xml:space="preserve"> </w:t>
      </w:r>
      <w:r w:rsidR="0025505A" w:rsidRPr="00CF1DF6">
        <w:rPr>
          <w:rFonts w:ascii="Arial" w:hAnsi="Arial" w:cs="Arial"/>
          <w:sz w:val="21"/>
          <w:szCs w:val="21"/>
        </w:rPr>
        <w:t xml:space="preserve">installation of night vision/ </w:t>
      </w:r>
      <w:proofErr w:type="spellStart"/>
      <w:r w:rsidR="0025505A" w:rsidRPr="00CF1DF6">
        <w:rPr>
          <w:rFonts w:ascii="Arial" w:hAnsi="Arial" w:cs="Arial"/>
          <w:sz w:val="21"/>
          <w:szCs w:val="21"/>
        </w:rPr>
        <w:t>cctv</w:t>
      </w:r>
      <w:proofErr w:type="spellEnd"/>
      <w:r w:rsidR="0025505A" w:rsidRPr="00CF1DF6">
        <w:rPr>
          <w:rFonts w:ascii="Arial" w:hAnsi="Arial" w:cs="Arial"/>
          <w:sz w:val="21"/>
          <w:szCs w:val="21"/>
        </w:rPr>
        <w:t xml:space="preserve"> cameras,</w:t>
      </w:r>
      <w:r w:rsidR="00322791" w:rsidRPr="00CF1DF6">
        <w:rPr>
          <w:rFonts w:ascii="Arial" w:hAnsi="Arial" w:cs="Arial"/>
          <w:sz w:val="21"/>
          <w:szCs w:val="21"/>
        </w:rPr>
        <w:t xml:space="preserve"> signage to in</w:t>
      </w:r>
      <w:r w:rsidR="00E3389A" w:rsidRPr="00CF1DF6">
        <w:rPr>
          <w:rFonts w:ascii="Arial" w:hAnsi="Arial" w:cs="Arial"/>
          <w:sz w:val="21"/>
          <w:szCs w:val="21"/>
        </w:rPr>
        <w:t>dicate that</w:t>
      </w:r>
      <w:r w:rsidR="00F32965" w:rsidRPr="00CF1DF6">
        <w:rPr>
          <w:rFonts w:ascii="Arial" w:hAnsi="Arial" w:cs="Arial"/>
          <w:sz w:val="21"/>
          <w:szCs w:val="21"/>
        </w:rPr>
        <w:t xml:space="preserve"> the</w:t>
      </w:r>
      <w:r w:rsidR="00E3389A" w:rsidRPr="00CF1DF6">
        <w:rPr>
          <w:rFonts w:ascii="Arial" w:hAnsi="Arial" w:cs="Arial"/>
          <w:sz w:val="21"/>
          <w:szCs w:val="21"/>
        </w:rPr>
        <w:t xml:space="preserve"> area is patrolled by the Highland Ranger service</w:t>
      </w:r>
      <w:r w:rsidR="00F32965" w:rsidRPr="00CF1DF6">
        <w:rPr>
          <w:rFonts w:ascii="Arial" w:hAnsi="Arial" w:cs="Arial"/>
          <w:sz w:val="21"/>
          <w:szCs w:val="21"/>
        </w:rPr>
        <w:t>, or setting up designated parking areas</w:t>
      </w:r>
      <w:r w:rsidR="00FF0C95" w:rsidRPr="00CF1DF6">
        <w:rPr>
          <w:rFonts w:ascii="Arial" w:hAnsi="Arial" w:cs="Arial"/>
          <w:sz w:val="21"/>
          <w:szCs w:val="21"/>
        </w:rPr>
        <w:t xml:space="preserve"> which are available for a donation</w:t>
      </w:r>
      <w:r w:rsidR="005508C5" w:rsidRPr="00CF1DF6">
        <w:rPr>
          <w:rFonts w:ascii="Arial" w:hAnsi="Arial" w:cs="Arial"/>
          <w:sz w:val="21"/>
          <w:szCs w:val="21"/>
        </w:rPr>
        <w:t xml:space="preserve"> – with this option we would need to check the terms of the </w:t>
      </w:r>
      <w:proofErr w:type="gramStart"/>
      <w:r w:rsidR="005508C5" w:rsidRPr="00CF1DF6">
        <w:rPr>
          <w:rFonts w:ascii="Arial" w:hAnsi="Arial" w:cs="Arial"/>
          <w:sz w:val="21"/>
          <w:szCs w:val="21"/>
        </w:rPr>
        <w:t>lease, in case</w:t>
      </w:r>
      <w:proofErr w:type="gramEnd"/>
      <w:r w:rsidR="005508C5" w:rsidRPr="00CF1DF6">
        <w:rPr>
          <w:rFonts w:ascii="Arial" w:hAnsi="Arial" w:cs="Arial"/>
          <w:sz w:val="21"/>
          <w:szCs w:val="21"/>
        </w:rPr>
        <w:t xml:space="preserve"> this is seen as ‘commerciality’.</w:t>
      </w:r>
    </w:p>
    <w:p w14:paraId="4A9C24C3" w14:textId="214F6CC6" w:rsidR="00D1441D" w:rsidRPr="00CF1DF6" w:rsidRDefault="008B6E7D" w:rsidP="004260DE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BM asked </w:t>
      </w:r>
      <w:r w:rsidR="00014F15" w:rsidRPr="00CF1DF6">
        <w:rPr>
          <w:rFonts w:ascii="Arial" w:hAnsi="Arial" w:cs="Arial"/>
          <w:sz w:val="21"/>
          <w:szCs w:val="21"/>
        </w:rPr>
        <w:t>whether the slipway would be open to everyone, MS responded no, it is for community use only</w:t>
      </w:r>
      <w:r w:rsidR="00BF2ED8" w:rsidRPr="00CF1DF6">
        <w:rPr>
          <w:rFonts w:ascii="Arial" w:hAnsi="Arial" w:cs="Arial"/>
          <w:sz w:val="21"/>
          <w:szCs w:val="21"/>
        </w:rPr>
        <w:t xml:space="preserve">.  </w:t>
      </w:r>
      <w:r w:rsidR="00C5728A" w:rsidRPr="00CF1DF6">
        <w:rPr>
          <w:rFonts w:ascii="Arial" w:hAnsi="Arial" w:cs="Arial"/>
          <w:sz w:val="21"/>
          <w:szCs w:val="21"/>
        </w:rPr>
        <w:t xml:space="preserve">Our planning permission supports this as </w:t>
      </w:r>
      <w:r w:rsidR="00967D04" w:rsidRPr="00CF1DF6">
        <w:rPr>
          <w:rFonts w:ascii="Arial" w:hAnsi="Arial" w:cs="Arial"/>
          <w:sz w:val="21"/>
          <w:szCs w:val="21"/>
        </w:rPr>
        <w:t xml:space="preserve">reference is made to the volume of traffic using the access road.  If </w:t>
      </w:r>
      <w:r w:rsidR="008B49C2" w:rsidRPr="00CF1DF6">
        <w:rPr>
          <w:rFonts w:ascii="Arial" w:hAnsi="Arial" w:cs="Arial"/>
          <w:sz w:val="21"/>
          <w:szCs w:val="21"/>
        </w:rPr>
        <w:t>the slipway were to be open for all, consideration would need to be given to the road in its current form.</w:t>
      </w:r>
    </w:p>
    <w:p w14:paraId="63673A55" w14:textId="21DAB1CE" w:rsidR="003C7A63" w:rsidRPr="00CF1DF6" w:rsidRDefault="00603855" w:rsidP="004260DE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CL asked </w:t>
      </w:r>
      <w:r w:rsidR="00AA0165" w:rsidRPr="00CF1DF6">
        <w:rPr>
          <w:rFonts w:ascii="Arial" w:hAnsi="Arial" w:cs="Arial"/>
          <w:sz w:val="21"/>
          <w:szCs w:val="21"/>
        </w:rPr>
        <w:t xml:space="preserve">how we would prevent access to the slipway from the water.  MS answered that we couldn’t stop folk coming in on manual handled kayaks, but </w:t>
      </w:r>
      <w:r w:rsidR="007C452F" w:rsidRPr="00CF1DF6">
        <w:rPr>
          <w:rFonts w:ascii="Arial" w:hAnsi="Arial" w:cs="Arial"/>
          <w:sz w:val="21"/>
          <w:szCs w:val="21"/>
        </w:rPr>
        <w:t>as access is controlled by lockable gates, those with bigger craft would not be able to get through, therefore this would prevent access.</w:t>
      </w:r>
    </w:p>
    <w:p w14:paraId="5C924A97" w14:textId="77777777" w:rsidR="00EC1C3A" w:rsidRPr="00CF1DF6" w:rsidRDefault="00EC1C3A" w:rsidP="00EC1C3A">
      <w:p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</w:p>
    <w:p w14:paraId="73445FB0" w14:textId="277EB5F8" w:rsidR="00EC1C3A" w:rsidRPr="00CF1DF6" w:rsidRDefault="006C60E8" w:rsidP="00EC1C3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 w:rsidRPr="00CF1DF6">
        <w:rPr>
          <w:rFonts w:ascii="Arial" w:hAnsi="Arial" w:cs="Arial"/>
          <w:b/>
          <w:bCs/>
          <w:sz w:val="21"/>
          <w:szCs w:val="21"/>
        </w:rPr>
        <w:t>Tender applications for slipway build</w:t>
      </w:r>
    </w:p>
    <w:p w14:paraId="2117E52A" w14:textId="00AEC8D9" w:rsidR="00EC1C3A" w:rsidRPr="00CF1DF6" w:rsidRDefault="00423DDF" w:rsidP="003138B5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MS explained that we had two </w:t>
      </w:r>
      <w:r w:rsidR="00384240" w:rsidRPr="00CF1DF6">
        <w:rPr>
          <w:rFonts w:ascii="Arial" w:hAnsi="Arial" w:cs="Arial"/>
          <w:sz w:val="21"/>
          <w:szCs w:val="21"/>
        </w:rPr>
        <w:t xml:space="preserve">tender submissions for building the slipway, one is within budget, and the other is significantly higher.  The higher one has come from </w:t>
      </w:r>
      <w:proofErr w:type="spellStart"/>
      <w:r w:rsidR="00384240" w:rsidRPr="00CF1DF6">
        <w:rPr>
          <w:rFonts w:ascii="Arial" w:hAnsi="Arial" w:cs="Arial"/>
          <w:sz w:val="21"/>
          <w:szCs w:val="21"/>
        </w:rPr>
        <w:t>Kishorn</w:t>
      </w:r>
      <w:proofErr w:type="spellEnd"/>
      <w:r w:rsidR="00384240" w:rsidRPr="00CF1DF6">
        <w:rPr>
          <w:rFonts w:ascii="Arial" w:hAnsi="Arial" w:cs="Arial"/>
          <w:sz w:val="21"/>
          <w:szCs w:val="21"/>
        </w:rPr>
        <w:t xml:space="preserve"> Heritage, who have recently completed the renovation works on the pier and boathouse at Aldourie, so have local knowledge.  </w:t>
      </w:r>
      <w:r w:rsidR="00CD1B58" w:rsidRPr="00CF1DF6">
        <w:rPr>
          <w:rFonts w:ascii="Arial" w:hAnsi="Arial" w:cs="Arial"/>
          <w:sz w:val="21"/>
          <w:szCs w:val="21"/>
        </w:rPr>
        <w:t xml:space="preserve">CT and MS are meeting with the Quantity Surveyor next week to work through both applications to identify </w:t>
      </w:r>
      <w:r w:rsidR="00CF696D" w:rsidRPr="00CF1DF6">
        <w:rPr>
          <w:rFonts w:ascii="Arial" w:hAnsi="Arial" w:cs="Arial"/>
          <w:sz w:val="21"/>
          <w:szCs w:val="21"/>
        </w:rPr>
        <w:t>the reasons for the variation in cost.</w:t>
      </w:r>
    </w:p>
    <w:p w14:paraId="50D13F50" w14:textId="0FE6DDDC" w:rsidR="00DC6CF8" w:rsidRPr="00CF1DF6" w:rsidRDefault="00DC6CF8" w:rsidP="003138B5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MK asked if </w:t>
      </w:r>
      <w:r w:rsidR="00AC5742" w:rsidRPr="00CF1DF6">
        <w:rPr>
          <w:rFonts w:ascii="Arial" w:hAnsi="Arial" w:cs="Arial"/>
          <w:sz w:val="21"/>
          <w:szCs w:val="21"/>
        </w:rPr>
        <w:t xml:space="preserve">the variations in water level in the loch has been taken into consideration when designing the slipway.  MS responded that </w:t>
      </w:r>
      <w:r w:rsidR="004E3625" w:rsidRPr="00CF1DF6">
        <w:rPr>
          <w:rFonts w:ascii="Arial" w:hAnsi="Arial" w:cs="Arial"/>
          <w:sz w:val="21"/>
          <w:szCs w:val="21"/>
        </w:rPr>
        <w:t xml:space="preserve">he feels that the design </w:t>
      </w:r>
      <w:r w:rsidR="0034489D" w:rsidRPr="00CF1DF6">
        <w:rPr>
          <w:rFonts w:ascii="Arial" w:hAnsi="Arial" w:cs="Arial"/>
          <w:sz w:val="21"/>
          <w:szCs w:val="21"/>
        </w:rPr>
        <w:t xml:space="preserve">that was submitted to planning is very generic so we would need to be very careful that </w:t>
      </w:r>
      <w:r w:rsidR="00920D72" w:rsidRPr="00CF1DF6">
        <w:rPr>
          <w:rFonts w:ascii="Arial" w:hAnsi="Arial" w:cs="Arial"/>
          <w:sz w:val="21"/>
          <w:szCs w:val="21"/>
        </w:rPr>
        <w:t>the final design is fit for the conditions – positioning is very important to mitigate</w:t>
      </w:r>
      <w:r w:rsidR="002420A2" w:rsidRPr="00CF1DF6">
        <w:rPr>
          <w:rFonts w:ascii="Arial" w:hAnsi="Arial" w:cs="Arial"/>
          <w:sz w:val="21"/>
          <w:szCs w:val="21"/>
        </w:rPr>
        <w:t xml:space="preserve"> extreme weather conditions.  We will need to be very careful to stick within budget</w:t>
      </w:r>
      <w:r w:rsidR="00BF2DCF" w:rsidRPr="00CF1DF6">
        <w:rPr>
          <w:rFonts w:ascii="Arial" w:hAnsi="Arial" w:cs="Arial"/>
          <w:sz w:val="21"/>
          <w:szCs w:val="21"/>
        </w:rPr>
        <w:t>.</w:t>
      </w:r>
    </w:p>
    <w:p w14:paraId="113A0D79" w14:textId="2DA629AA" w:rsidR="00BF2DCF" w:rsidRPr="00CF1DF6" w:rsidRDefault="00BF2DCF" w:rsidP="003138B5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MS also pointed out that they discovered a significant </w:t>
      </w:r>
      <w:proofErr w:type="gramStart"/>
      <w:r w:rsidRPr="00CF1DF6">
        <w:rPr>
          <w:rFonts w:ascii="Arial" w:hAnsi="Arial" w:cs="Arial"/>
          <w:sz w:val="21"/>
          <w:szCs w:val="21"/>
        </w:rPr>
        <w:t>amount</w:t>
      </w:r>
      <w:proofErr w:type="gramEnd"/>
      <w:r w:rsidRPr="00CF1DF6">
        <w:rPr>
          <w:rFonts w:ascii="Arial" w:hAnsi="Arial" w:cs="Arial"/>
          <w:sz w:val="21"/>
          <w:szCs w:val="21"/>
        </w:rPr>
        <w:t xml:space="preserve"> of debris under the surface when doing the site clearance works</w:t>
      </w:r>
      <w:r w:rsidR="008E5448" w:rsidRPr="00CF1DF6">
        <w:rPr>
          <w:rFonts w:ascii="Arial" w:hAnsi="Arial" w:cs="Arial"/>
          <w:sz w:val="21"/>
          <w:szCs w:val="21"/>
        </w:rPr>
        <w:t>, this could cause SFCT significant problems further down the line.</w:t>
      </w:r>
    </w:p>
    <w:p w14:paraId="160A15B7" w14:textId="6523CCDF" w:rsidR="000723A5" w:rsidRPr="00CF1DF6" w:rsidRDefault="00832D51" w:rsidP="003138B5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KS expressed his concern </w:t>
      </w:r>
      <w:r w:rsidR="00D30F8B" w:rsidRPr="00CF1DF6">
        <w:rPr>
          <w:rFonts w:ascii="Arial" w:hAnsi="Arial" w:cs="Arial"/>
          <w:sz w:val="21"/>
          <w:szCs w:val="21"/>
        </w:rPr>
        <w:t>–</w:t>
      </w:r>
      <w:r w:rsidRPr="00CF1DF6">
        <w:rPr>
          <w:rFonts w:ascii="Arial" w:hAnsi="Arial" w:cs="Arial"/>
          <w:sz w:val="21"/>
          <w:szCs w:val="21"/>
        </w:rPr>
        <w:t xml:space="preserve"> </w:t>
      </w:r>
      <w:r w:rsidR="00D30F8B" w:rsidRPr="00CF1DF6">
        <w:rPr>
          <w:rFonts w:ascii="Arial" w:hAnsi="Arial" w:cs="Arial"/>
          <w:sz w:val="21"/>
          <w:szCs w:val="21"/>
        </w:rPr>
        <w:t>we need to make sure things are done properly here from an SFCT perspective.</w:t>
      </w:r>
      <w:r w:rsidR="00AD3DAF" w:rsidRPr="00CF1DF6">
        <w:rPr>
          <w:rFonts w:ascii="Arial" w:hAnsi="Arial" w:cs="Arial"/>
          <w:sz w:val="21"/>
          <w:szCs w:val="21"/>
        </w:rPr>
        <w:t xml:space="preserve">  The plans need to be fit for purpose</w:t>
      </w:r>
      <w:r w:rsidR="00AA497C" w:rsidRPr="00CF1DF6">
        <w:rPr>
          <w:rFonts w:ascii="Arial" w:hAnsi="Arial" w:cs="Arial"/>
          <w:sz w:val="21"/>
          <w:szCs w:val="21"/>
        </w:rPr>
        <w:t>, and we need to avoid this becoming a money pit.</w:t>
      </w:r>
    </w:p>
    <w:p w14:paraId="10800394" w14:textId="56B2717A" w:rsidR="00D30F8B" w:rsidRPr="00CF1DF6" w:rsidRDefault="00D30F8B" w:rsidP="003138B5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MS</w:t>
      </w:r>
      <w:r w:rsidR="00CE329B" w:rsidRPr="00CF1DF6">
        <w:rPr>
          <w:rFonts w:ascii="Arial" w:hAnsi="Arial" w:cs="Arial"/>
          <w:sz w:val="21"/>
          <w:szCs w:val="21"/>
        </w:rPr>
        <w:t xml:space="preserve"> noted this and said that this was why</w:t>
      </w:r>
      <w:r w:rsidR="002F092E" w:rsidRPr="00CF1DF6">
        <w:rPr>
          <w:rFonts w:ascii="Arial" w:hAnsi="Arial" w:cs="Arial"/>
          <w:sz w:val="21"/>
          <w:szCs w:val="21"/>
        </w:rPr>
        <w:t xml:space="preserve"> he and CT were meeting with the QS.</w:t>
      </w:r>
    </w:p>
    <w:p w14:paraId="7A908F60" w14:textId="00768718" w:rsidR="00A506FE" w:rsidRPr="00CF1DF6" w:rsidRDefault="00A506FE" w:rsidP="003138B5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i/>
          <w:iCs/>
          <w:sz w:val="21"/>
          <w:szCs w:val="21"/>
        </w:rPr>
      </w:pPr>
      <w:r w:rsidRPr="00CF1DF6">
        <w:rPr>
          <w:rFonts w:ascii="Arial" w:hAnsi="Arial" w:cs="Arial"/>
          <w:b/>
          <w:bCs/>
          <w:sz w:val="21"/>
          <w:szCs w:val="21"/>
        </w:rPr>
        <w:t>Action</w:t>
      </w:r>
      <w:r w:rsidRPr="00CF1DF6">
        <w:rPr>
          <w:rFonts w:ascii="Arial" w:hAnsi="Arial" w:cs="Arial"/>
          <w:sz w:val="21"/>
          <w:szCs w:val="21"/>
        </w:rPr>
        <w:t xml:space="preserve"> – </w:t>
      </w:r>
      <w:r w:rsidRPr="00CF1DF6">
        <w:rPr>
          <w:rFonts w:ascii="Arial" w:hAnsi="Arial" w:cs="Arial"/>
          <w:i/>
          <w:iCs/>
          <w:sz w:val="21"/>
          <w:szCs w:val="21"/>
        </w:rPr>
        <w:t xml:space="preserve">CT to find </w:t>
      </w:r>
      <w:r w:rsidR="00606E1B" w:rsidRPr="00CF1DF6">
        <w:rPr>
          <w:rFonts w:ascii="Arial" w:hAnsi="Arial" w:cs="Arial"/>
          <w:i/>
          <w:iCs/>
          <w:sz w:val="21"/>
          <w:szCs w:val="21"/>
        </w:rPr>
        <w:t>finalised plans produced by Fairhurst</w:t>
      </w:r>
      <w:r w:rsidR="001503D4" w:rsidRPr="00CF1DF6">
        <w:rPr>
          <w:rFonts w:ascii="Arial" w:hAnsi="Arial" w:cs="Arial"/>
          <w:i/>
          <w:iCs/>
          <w:sz w:val="21"/>
          <w:szCs w:val="21"/>
        </w:rPr>
        <w:t xml:space="preserve"> and confirm meeting with QS.</w:t>
      </w:r>
    </w:p>
    <w:p w14:paraId="099E46FA" w14:textId="5D2F6E3A" w:rsidR="00915BF0" w:rsidRPr="00CF1DF6" w:rsidRDefault="00915BF0" w:rsidP="00915BF0">
      <w:pPr>
        <w:pStyle w:val="ListParagraph"/>
        <w:spacing w:after="0" w:line="276" w:lineRule="auto"/>
        <w:ind w:left="360"/>
        <w:rPr>
          <w:rFonts w:ascii="Arial" w:hAnsi="Arial" w:cs="Arial"/>
          <w:sz w:val="21"/>
          <w:szCs w:val="21"/>
        </w:rPr>
      </w:pPr>
    </w:p>
    <w:p w14:paraId="428E88BE" w14:textId="1F595F4A" w:rsidR="00515EFA" w:rsidRPr="00CF1DF6" w:rsidRDefault="00AD3DAF" w:rsidP="00595AD7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KS </w:t>
      </w:r>
      <w:r w:rsidR="009041CE" w:rsidRPr="00CF1DF6">
        <w:rPr>
          <w:rFonts w:ascii="Arial" w:hAnsi="Arial" w:cs="Arial"/>
          <w:sz w:val="21"/>
          <w:szCs w:val="21"/>
        </w:rPr>
        <w:t xml:space="preserve">suggested that another option could be to leave the gradient alone and instead install a winching system.  This would </w:t>
      </w:r>
      <w:r w:rsidR="009A0EDE" w:rsidRPr="00CF1DF6">
        <w:rPr>
          <w:rFonts w:ascii="Arial" w:hAnsi="Arial" w:cs="Arial"/>
          <w:sz w:val="21"/>
          <w:szCs w:val="21"/>
        </w:rPr>
        <w:t>avoid disturbing the debris under the surface, and in turn make it less attractive to the ‘casual’ user.</w:t>
      </w:r>
    </w:p>
    <w:p w14:paraId="5050B076" w14:textId="62EC3E3D" w:rsidR="00515EFA" w:rsidRPr="00CF1DF6" w:rsidRDefault="00595AD7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MS said that for the money available </w:t>
      </w:r>
      <w:r w:rsidR="00DD77AA" w:rsidRPr="00CF1DF6">
        <w:rPr>
          <w:rFonts w:ascii="Arial" w:hAnsi="Arial" w:cs="Arial"/>
          <w:sz w:val="21"/>
          <w:szCs w:val="21"/>
        </w:rPr>
        <w:t>we</w:t>
      </w:r>
      <w:r w:rsidR="00716ECD" w:rsidRPr="00CF1DF6">
        <w:rPr>
          <w:rFonts w:ascii="Arial" w:hAnsi="Arial" w:cs="Arial"/>
          <w:sz w:val="21"/>
          <w:szCs w:val="21"/>
        </w:rPr>
        <w:t xml:space="preserve"> need to</w:t>
      </w:r>
      <w:r w:rsidR="00DD77AA" w:rsidRPr="00CF1DF6">
        <w:rPr>
          <w:rFonts w:ascii="Arial" w:hAnsi="Arial" w:cs="Arial"/>
          <w:sz w:val="21"/>
          <w:szCs w:val="21"/>
        </w:rPr>
        <w:t xml:space="preserve"> get the best we can, but</w:t>
      </w:r>
      <w:r w:rsidR="00716ECD" w:rsidRPr="00CF1DF6">
        <w:rPr>
          <w:rFonts w:ascii="Arial" w:hAnsi="Arial" w:cs="Arial"/>
          <w:sz w:val="21"/>
          <w:szCs w:val="21"/>
        </w:rPr>
        <w:t xml:space="preserve"> whatever is designed</w:t>
      </w:r>
      <w:r w:rsidR="00DD77AA" w:rsidRPr="00CF1DF6">
        <w:rPr>
          <w:rFonts w:ascii="Arial" w:hAnsi="Arial" w:cs="Arial"/>
          <w:sz w:val="21"/>
          <w:szCs w:val="21"/>
        </w:rPr>
        <w:t xml:space="preserve"> it needs to withstand the elements.</w:t>
      </w:r>
    </w:p>
    <w:p w14:paraId="47D88D62" w14:textId="6D8AD3C8" w:rsidR="00DD77AA" w:rsidRPr="00CF1DF6" w:rsidRDefault="00DD77AA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CL asked if we might be looking at </w:t>
      </w:r>
      <w:r w:rsidR="00FA2920" w:rsidRPr="00CF1DF6">
        <w:rPr>
          <w:rFonts w:ascii="Arial" w:hAnsi="Arial" w:cs="Arial"/>
          <w:sz w:val="21"/>
          <w:szCs w:val="21"/>
        </w:rPr>
        <w:t>withdrawing the planning application and starting again?</w:t>
      </w:r>
    </w:p>
    <w:p w14:paraId="4394F862" w14:textId="5FD176B7" w:rsidR="00FA2920" w:rsidRPr="00CF1DF6" w:rsidRDefault="00FA2920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MS responded that this might be an option.  He also suggested that </w:t>
      </w:r>
      <w:r w:rsidR="00070FEF" w:rsidRPr="00CF1DF6">
        <w:rPr>
          <w:rFonts w:ascii="Arial" w:hAnsi="Arial" w:cs="Arial"/>
          <w:sz w:val="21"/>
          <w:szCs w:val="21"/>
        </w:rPr>
        <w:t>we perhaps do not build the slipway now, just spend some time preparing the ground and making the whole site more user-friendly.</w:t>
      </w:r>
    </w:p>
    <w:p w14:paraId="44693626" w14:textId="075B9A42" w:rsidR="00C817CF" w:rsidRPr="00CF1DF6" w:rsidRDefault="00C817CF" w:rsidP="00670B57">
      <w:pPr>
        <w:pStyle w:val="ListParagraph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KS said that there was a serious argument for getting a qualified technical specialist </w:t>
      </w:r>
      <w:r w:rsidR="0046609C" w:rsidRPr="00CF1DF6">
        <w:rPr>
          <w:rFonts w:ascii="Arial" w:hAnsi="Arial" w:cs="Arial"/>
          <w:sz w:val="21"/>
          <w:szCs w:val="21"/>
        </w:rPr>
        <w:t>to check the design is fit for purpose.  MS responded that Fairhurst have been out, surveyed</w:t>
      </w:r>
      <w:r w:rsidR="006F4E6F" w:rsidRPr="00CF1DF6">
        <w:rPr>
          <w:rFonts w:ascii="Arial" w:hAnsi="Arial" w:cs="Arial"/>
          <w:sz w:val="21"/>
          <w:szCs w:val="21"/>
        </w:rPr>
        <w:t xml:space="preserve"> and put together a suitable design </w:t>
      </w:r>
      <w:proofErr w:type="gramStart"/>
      <w:r w:rsidR="006F4E6F" w:rsidRPr="00CF1DF6">
        <w:rPr>
          <w:rFonts w:ascii="Arial" w:hAnsi="Arial" w:cs="Arial"/>
          <w:sz w:val="21"/>
          <w:szCs w:val="21"/>
        </w:rPr>
        <w:t>on the basis of</w:t>
      </w:r>
      <w:proofErr w:type="gramEnd"/>
      <w:r w:rsidR="006F4E6F" w:rsidRPr="00CF1DF6">
        <w:rPr>
          <w:rFonts w:ascii="Arial" w:hAnsi="Arial" w:cs="Arial"/>
          <w:sz w:val="21"/>
          <w:szCs w:val="21"/>
        </w:rPr>
        <w:t xml:space="preserve"> what was asked of them at the time</w:t>
      </w:r>
      <w:r w:rsidR="001F26F4" w:rsidRPr="00CF1DF6">
        <w:rPr>
          <w:rFonts w:ascii="Arial" w:hAnsi="Arial" w:cs="Arial"/>
          <w:sz w:val="21"/>
          <w:szCs w:val="21"/>
        </w:rPr>
        <w:t>.</w:t>
      </w:r>
    </w:p>
    <w:p w14:paraId="1A8616E0" w14:textId="5E6879D3" w:rsidR="001F26F4" w:rsidRPr="00CF1DF6" w:rsidRDefault="001F26F4" w:rsidP="00670B57">
      <w:pPr>
        <w:pStyle w:val="ListParagraph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MS also suggested that we may be able to get a similar outcome by </w:t>
      </w:r>
      <w:r w:rsidR="002D15D6" w:rsidRPr="00CF1DF6">
        <w:rPr>
          <w:rFonts w:ascii="Arial" w:hAnsi="Arial" w:cs="Arial"/>
          <w:sz w:val="21"/>
          <w:szCs w:val="21"/>
        </w:rPr>
        <w:t>putting out a rolling road.</w:t>
      </w:r>
    </w:p>
    <w:p w14:paraId="210DD76D" w14:textId="46115A14" w:rsidR="002D15D6" w:rsidRPr="00CF1DF6" w:rsidRDefault="002D15D6" w:rsidP="00670B57">
      <w:pPr>
        <w:pStyle w:val="ListParagraph"/>
        <w:numPr>
          <w:ilvl w:val="0"/>
          <w:numId w:val="13"/>
        </w:numPr>
        <w:spacing w:after="0" w:line="240" w:lineRule="auto"/>
        <w:ind w:left="357" w:hanging="357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KS asked if, in its current form</w:t>
      </w:r>
      <w:r w:rsidR="00677093" w:rsidRPr="00CF1DF6">
        <w:rPr>
          <w:rFonts w:ascii="Arial" w:hAnsi="Arial" w:cs="Arial"/>
          <w:sz w:val="21"/>
          <w:szCs w:val="21"/>
        </w:rPr>
        <w:t xml:space="preserve">, we have something that is suitable for 90% of its </w:t>
      </w:r>
      <w:proofErr w:type="gramStart"/>
      <w:r w:rsidR="00677093" w:rsidRPr="00CF1DF6">
        <w:rPr>
          <w:rFonts w:ascii="Arial" w:hAnsi="Arial" w:cs="Arial"/>
          <w:sz w:val="21"/>
          <w:szCs w:val="21"/>
        </w:rPr>
        <w:t>users?</w:t>
      </w:r>
      <w:proofErr w:type="gramEnd"/>
    </w:p>
    <w:p w14:paraId="2C3FA8BC" w14:textId="55727861" w:rsidR="00677093" w:rsidRPr="00CF1DF6" w:rsidRDefault="00534FD5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MS responded no, </w:t>
      </w:r>
      <w:r w:rsidR="0010530B" w:rsidRPr="00CF1DF6">
        <w:rPr>
          <w:rFonts w:ascii="Arial" w:hAnsi="Arial" w:cs="Arial"/>
          <w:sz w:val="21"/>
          <w:szCs w:val="21"/>
        </w:rPr>
        <w:t xml:space="preserve">it is a bit difficult for users with smaller vehicles to get their boats in the water </w:t>
      </w:r>
      <w:r w:rsidR="001B2EA8" w:rsidRPr="00CF1DF6">
        <w:rPr>
          <w:rFonts w:ascii="Arial" w:hAnsi="Arial" w:cs="Arial"/>
          <w:sz w:val="21"/>
          <w:szCs w:val="21"/>
        </w:rPr>
        <w:t>currently, so some improvements</w:t>
      </w:r>
      <w:r w:rsidR="009832A7" w:rsidRPr="00CF1DF6">
        <w:rPr>
          <w:rFonts w:ascii="Arial" w:hAnsi="Arial" w:cs="Arial"/>
          <w:sz w:val="21"/>
          <w:szCs w:val="21"/>
        </w:rPr>
        <w:t xml:space="preserve"> to the gradient and existing </w:t>
      </w:r>
      <w:r w:rsidR="00670B57" w:rsidRPr="00CF1DF6">
        <w:rPr>
          <w:rFonts w:ascii="Arial" w:hAnsi="Arial" w:cs="Arial"/>
          <w:sz w:val="21"/>
          <w:szCs w:val="21"/>
        </w:rPr>
        <w:t>slipway</w:t>
      </w:r>
      <w:r w:rsidR="001B2EA8" w:rsidRPr="00CF1DF6">
        <w:rPr>
          <w:rFonts w:ascii="Arial" w:hAnsi="Arial" w:cs="Arial"/>
          <w:sz w:val="21"/>
          <w:szCs w:val="21"/>
        </w:rPr>
        <w:t xml:space="preserve"> will be needed.</w:t>
      </w:r>
    </w:p>
    <w:p w14:paraId="26A18EC7" w14:textId="26964FDE" w:rsidR="001B2EA8" w:rsidRPr="00CF1DF6" w:rsidRDefault="00480834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MB</w:t>
      </w:r>
      <w:r w:rsidR="00C80ED5" w:rsidRPr="00CF1DF6">
        <w:rPr>
          <w:rFonts w:ascii="Arial" w:hAnsi="Arial" w:cs="Arial"/>
          <w:sz w:val="21"/>
          <w:szCs w:val="21"/>
        </w:rPr>
        <w:t xml:space="preserve"> pointed out that this project </w:t>
      </w:r>
      <w:r w:rsidR="00E161D3" w:rsidRPr="00CF1DF6">
        <w:rPr>
          <w:rFonts w:ascii="Arial" w:hAnsi="Arial" w:cs="Arial"/>
          <w:sz w:val="21"/>
          <w:szCs w:val="21"/>
        </w:rPr>
        <w:t xml:space="preserve">has been received positively, and all folk involved have been keen to move it forward.  Now that we have a group of people with both enthusiasm and </w:t>
      </w:r>
      <w:r w:rsidR="00ED22F9" w:rsidRPr="00CF1DF6">
        <w:rPr>
          <w:rFonts w:ascii="Arial" w:hAnsi="Arial" w:cs="Arial"/>
          <w:sz w:val="21"/>
          <w:szCs w:val="21"/>
        </w:rPr>
        <w:t xml:space="preserve">technical knowledge, would it not be a good idea to slow down and look at all the options instead of rushing straight into </w:t>
      </w:r>
      <w:r w:rsidR="00600C62" w:rsidRPr="00CF1DF6">
        <w:rPr>
          <w:rFonts w:ascii="Arial" w:hAnsi="Arial" w:cs="Arial"/>
          <w:sz w:val="21"/>
          <w:szCs w:val="21"/>
        </w:rPr>
        <w:t>building a new slipway that may not meet requirements?</w:t>
      </w:r>
    </w:p>
    <w:p w14:paraId="078C0705" w14:textId="4FE755AB" w:rsidR="00600C62" w:rsidRPr="00CF1DF6" w:rsidRDefault="00600C62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She also asked if this might an opportunity to do another community survey </w:t>
      </w:r>
      <w:r w:rsidR="00EC2396" w:rsidRPr="00CF1DF6">
        <w:rPr>
          <w:rFonts w:ascii="Arial" w:hAnsi="Arial" w:cs="Arial"/>
          <w:sz w:val="21"/>
          <w:szCs w:val="21"/>
        </w:rPr>
        <w:t>–</w:t>
      </w:r>
      <w:r w:rsidRPr="00CF1DF6">
        <w:rPr>
          <w:rFonts w:ascii="Arial" w:hAnsi="Arial" w:cs="Arial"/>
          <w:sz w:val="21"/>
          <w:szCs w:val="21"/>
        </w:rPr>
        <w:t xml:space="preserve"> </w:t>
      </w:r>
      <w:r w:rsidR="00EC2396" w:rsidRPr="00CF1DF6">
        <w:rPr>
          <w:rFonts w:ascii="Arial" w:hAnsi="Arial" w:cs="Arial"/>
          <w:sz w:val="21"/>
          <w:szCs w:val="21"/>
        </w:rPr>
        <w:t>what do people want to see on the site?</w:t>
      </w:r>
    </w:p>
    <w:p w14:paraId="1E8A4C4B" w14:textId="2B085D12" w:rsidR="00EC2396" w:rsidRPr="00CF1DF6" w:rsidRDefault="00EC2396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lastRenderedPageBreak/>
        <w:t xml:space="preserve">MR pointed out that </w:t>
      </w:r>
      <w:r w:rsidR="00206DE0" w:rsidRPr="00CF1DF6">
        <w:rPr>
          <w:rFonts w:ascii="Arial" w:hAnsi="Arial" w:cs="Arial"/>
          <w:sz w:val="21"/>
          <w:szCs w:val="21"/>
        </w:rPr>
        <w:t xml:space="preserve">‘the community’ who are interested are around this table, best to </w:t>
      </w:r>
      <w:r w:rsidR="006B005B" w:rsidRPr="00CF1DF6">
        <w:rPr>
          <w:rFonts w:ascii="Arial" w:hAnsi="Arial" w:cs="Arial"/>
          <w:sz w:val="21"/>
          <w:szCs w:val="21"/>
        </w:rPr>
        <w:t>lead from this group.</w:t>
      </w:r>
    </w:p>
    <w:p w14:paraId="180B18AE" w14:textId="759ED874" w:rsidR="006B005B" w:rsidRPr="00CF1DF6" w:rsidRDefault="006B005B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AT explained that he has been involved in the project since its inception – what the community wants is a slipway.</w:t>
      </w:r>
    </w:p>
    <w:p w14:paraId="3FAE2A68" w14:textId="530D3162" w:rsidR="006B005B" w:rsidRPr="00CF1DF6" w:rsidRDefault="006B005B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MS reinforced this</w:t>
      </w:r>
      <w:r w:rsidR="00816B4A" w:rsidRPr="00CF1DF6">
        <w:rPr>
          <w:rFonts w:ascii="Arial" w:hAnsi="Arial" w:cs="Arial"/>
          <w:sz w:val="21"/>
          <w:szCs w:val="21"/>
        </w:rPr>
        <w:t xml:space="preserve"> – it is a very well-received project, it is the gateway to Loch Ness</w:t>
      </w:r>
      <w:r w:rsidR="0083658C" w:rsidRPr="00CF1DF6">
        <w:rPr>
          <w:rFonts w:ascii="Arial" w:hAnsi="Arial" w:cs="Arial"/>
          <w:sz w:val="21"/>
          <w:szCs w:val="21"/>
        </w:rPr>
        <w:t xml:space="preserve">, and we need to </w:t>
      </w:r>
      <w:r w:rsidR="00667B97" w:rsidRPr="00CF1DF6">
        <w:rPr>
          <w:rFonts w:ascii="Arial" w:hAnsi="Arial" w:cs="Arial"/>
          <w:sz w:val="21"/>
          <w:szCs w:val="21"/>
        </w:rPr>
        <w:t>make it fit for purpose.</w:t>
      </w:r>
    </w:p>
    <w:p w14:paraId="0E4D2416" w14:textId="6E9ACBA5" w:rsidR="00667B97" w:rsidRPr="00CF1DF6" w:rsidRDefault="00667B97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KS asked if there was a different angle we could put the slipway in at.</w:t>
      </w:r>
    </w:p>
    <w:p w14:paraId="23F9A724" w14:textId="683CD976" w:rsidR="00667B97" w:rsidRPr="00CF1DF6" w:rsidRDefault="00667B97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AT responded that this would be difficult</w:t>
      </w:r>
      <w:r w:rsidR="00314683" w:rsidRPr="00CF1DF6">
        <w:rPr>
          <w:rFonts w:ascii="Arial" w:hAnsi="Arial" w:cs="Arial"/>
          <w:sz w:val="21"/>
          <w:szCs w:val="21"/>
        </w:rPr>
        <w:t xml:space="preserve"> as it would take you onto land that is used by the local angling association.</w:t>
      </w:r>
    </w:p>
    <w:p w14:paraId="2A14274A" w14:textId="1CA8B73E" w:rsidR="00314683" w:rsidRPr="00CF1DF6" w:rsidRDefault="000B0EB6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MS suggested that </w:t>
      </w:r>
      <w:r w:rsidR="001930A8" w:rsidRPr="00CF1DF6">
        <w:rPr>
          <w:rFonts w:ascii="Arial" w:hAnsi="Arial" w:cs="Arial"/>
          <w:sz w:val="21"/>
          <w:szCs w:val="21"/>
        </w:rPr>
        <w:t xml:space="preserve">perhaps we could source a small tractor that the community could use to tow boats into the </w:t>
      </w:r>
      <w:r w:rsidR="00F774B0" w:rsidRPr="00CF1DF6">
        <w:rPr>
          <w:rFonts w:ascii="Arial" w:hAnsi="Arial" w:cs="Arial"/>
          <w:sz w:val="21"/>
          <w:szCs w:val="21"/>
        </w:rPr>
        <w:t xml:space="preserve">loch – there is a natural slip, and this would assist those with </w:t>
      </w:r>
      <w:r w:rsidR="00BB6C02" w:rsidRPr="00CF1DF6">
        <w:rPr>
          <w:rFonts w:ascii="Arial" w:hAnsi="Arial" w:cs="Arial"/>
          <w:sz w:val="21"/>
          <w:szCs w:val="21"/>
        </w:rPr>
        <w:t>lower</w:t>
      </w:r>
      <w:r w:rsidR="00670B57" w:rsidRPr="00CF1DF6">
        <w:rPr>
          <w:rFonts w:ascii="Arial" w:hAnsi="Arial" w:cs="Arial"/>
          <w:sz w:val="21"/>
          <w:szCs w:val="21"/>
        </w:rPr>
        <w:t>/ smaller</w:t>
      </w:r>
      <w:r w:rsidR="00BB6C02" w:rsidRPr="00CF1DF6">
        <w:rPr>
          <w:rFonts w:ascii="Arial" w:hAnsi="Arial" w:cs="Arial"/>
          <w:sz w:val="21"/>
          <w:szCs w:val="21"/>
        </w:rPr>
        <w:t xml:space="preserve"> vehicles to launch their boats.</w:t>
      </w:r>
    </w:p>
    <w:p w14:paraId="1373ADA9" w14:textId="13370703" w:rsidR="007D6B93" w:rsidRPr="00CF1DF6" w:rsidRDefault="00A346DB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NF asked what the interim plan was </w:t>
      </w:r>
      <w:r w:rsidR="00205FF1" w:rsidRPr="00CF1DF6">
        <w:rPr>
          <w:rFonts w:ascii="Arial" w:hAnsi="Arial" w:cs="Arial"/>
          <w:sz w:val="21"/>
          <w:szCs w:val="21"/>
        </w:rPr>
        <w:t>for this year if we decide not to build the slipway</w:t>
      </w:r>
      <w:r w:rsidR="005C66D0" w:rsidRPr="00CF1DF6">
        <w:rPr>
          <w:rFonts w:ascii="Arial" w:hAnsi="Arial" w:cs="Arial"/>
          <w:sz w:val="21"/>
          <w:szCs w:val="21"/>
        </w:rPr>
        <w:t>?</w:t>
      </w:r>
    </w:p>
    <w:p w14:paraId="54A759EC" w14:textId="51562E97" w:rsidR="005C66D0" w:rsidRPr="00CF1DF6" w:rsidRDefault="005C66D0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MS responded that </w:t>
      </w:r>
      <w:r w:rsidR="00D37909" w:rsidRPr="00CF1DF6">
        <w:rPr>
          <w:rFonts w:ascii="Arial" w:hAnsi="Arial" w:cs="Arial"/>
          <w:sz w:val="21"/>
          <w:szCs w:val="21"/>
        </w:rPr>
        <w:t>it is still important that we make the loch more accessible</w:t>
      </w:r>
      <w:r w:rsidR="0092556B" w:rsidRPr="00CF1DF6">
        <w:rPr>
          <w:rFonts w:ascii="Arial" w:hAnsi="Arial" w:cs="Arial"/>
          <w:sz w:val="21"/>
          <w:szCs w:val="21"/>
        </w:rPr>
        <w:t xml:space="preserve">, ideally this spring – we need </w:t>
      </w:r>
      <w:r w:rsidR="00B23E07" w:rsidRPr="00CF1DF6">
        <w:rPr>
          <w:rFonts w:ascii="Arial" w:hAnsi="Arial" w:cs="Arial"/>
          <w:sz w:val="21"/>
          <w:szCs w:val="21"/>
        </w:rPr>
        <w:t xml:space="preserve">to present a solution </w:t>
      </w:r>
      <w:r w:rsidR="00945B05" w:rsidRPr="00CF1DF6">
        <w:rPr>
          <w:rFonts w:ascii="Arial" w:hAnsi="Arial" w:cs="Arial"/>
          <w:sz w:val="21"/>
          <w:szCs w:val="21"/>
        </w:rPr>
        <w:t>that facilitates access to the loch</w:t>
      </w:r>
      <w:r w:rsidR="00EB3096" w:rsidRPr="00CF1DF6">
        <w:rPr>
          <w:rFonts w:ascii="Arial" w:hAnsi="Arial" w:cs="Arial"/>
          <w:sz w:val="21"/>
          <w:szCs w:val="21"/>
        </w:rPr>
        <w:t>, one option here is the purchase of a small tractor as mentioned above.</w:t>
      </w:r>
      <w:r w:rsidR="003C44E5" w:rsidRPr="00CF1DF6">
        <w:rPr>
          <w:rFonts w:ascii="Arial" w:hAnsi="Arial" w:cs="Arial"/>
          <w:sz w:val="21"/>
          <w:szCs w:val="21"/>
        </w:rPr>
        <w:t xml:space="preserve">  We could provide training to a selection of volunteers who can operate </w:t>
      </w:r>
      <w:r w:rsidR="00DD773A" w:rsidRPr="00CF1DF6">
        <w:rPr>
          <w:rFonts w:ascii="Arial" w:hAnsi="Arial" w:cs="Arial"/>
          <w:sz w:val="21"/>
          <w:szCs w:val="21"/>
        </w:rPr>
        <w:t>it as required for community members.</w:t>
      </w:r>
    </w:p>
    <w:p w14:paraId="2CB0615B" w14:textId="77777777" w:rsidR="005251DC" w:rsidRPr="00CF1DF6" w:rsidRDefault="0070510B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KS suggested we get a specialist in to do a</w:t>
      </w:r>
      <w:r w:rsidR="00CF621A" w:rsidRPr="00CF1DF6">
        <w:rPr>
          <w:rFonts w:ascii="Arial" w:hAnsi="Arial" w:cs="Arial"/>
          <w:sz w:val="21"/>
          <w:szCs w:val="21"/>
        </w:rPr>
        <w:t xml:space="preserve"> ground</w:t>
      </w:r>
      <w:r w:rsidRPr="00CF1DF6">
        <w:rPr>
          <w:rFonts w:ascii="Arial" w:hAnsi="Arial" w:cs="Arial"/>
          <w:sz w:val="21"/>
          <w:szCs w:val="21"/>
        </w:rPr>
        <w:t xml:space="preserve"> survey </w:t>
      </w:r>
      <w:r w:rsidR="00E63506" w:rsidRPr="00CF1DF6">
        <w:rPr>
          <w:rFonts w:ascii="Arial" w:hAnsi="Arial" w:cs="Arial"/>
          <w:sz w:val="21"/>
          <w:szCs w:val="21"/>
        </w:rPr>
        <w:t>to check the extent of the debris and what impact this will have on the slipway build</w:t>
      </w:r>
      <w:r w:rsidR="005251DC" w:rsidRPr="00CF1DF6">
        <w:rPr>
          <w:rFonts w:ascii="Arial" w:hAnsi="Arial" w:cs="Arial"/>
          <w:sz w:val="21"/>
          <w:szCs w:val="21"/>
        </w:rPr>
        <w:t>.</w:t>
      </w:r>
    </w:p>
    <w:p w14:paraId="03B5E8F9" w14:textId="2BC98C3E" w:rsidR="00443B68" w:rsidRPr="00CF1DF6" w:rsidRDefault="00443B68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MS – </w:t>
      </w:r>
      <w:r w:rsidR="00B57A6C" w:rsidRPr="00CF1DF6">
        <w:rPr>
          <w:rFonts w:ascii="Arial" w:hAnsi="Arial" w:cs="Arial"/>
          <w:sz w:val="21"/>
          <w:szCs w:val="21"/>
        </w:rPr>
        <w:t>we need to be aware that the allocated budget</w:t>
      </w:r>
      <w:r w:rsidR="003809AF" w:rsidRPr="00CF1DF6">
        <w:rPr>
          <w:rFonts w:ascii="Arial" w:hAnsi="Arial" w:cs="Arial"/>
          <w:sz w:val="21"/>
          <w:szCs w:val="21"/>
        </w:rPr>
        <w:t xml:space="preserve"> is ring-fenced for slipway build</w:t>
      </w:r>
      <w:r w:rsidR="0069536D" w:rsidRPr="00CF1DF6">
        <w:rPr>
          <w:rFonts w:ascii="Arial" w:hAnsi="Arial" w:cs="Arial"/>
          <w:sz w:val="21"/>
          <w:szCs w:val="21"/>
        </w:rPr>
        <w:t xml:space="preserve"> so we need to check what the wording </w:t>
      </w:r>
      <w:r w:rsidR="00112A05" w:rsidRPr="00CF1DF6">
        <w:rPr>
          <w:rFonts w:ascii="Arial" w:hAnsi="Arial" w:cs="Arial"/>
          <w:sz w:val="21"/>
          <w:szCs w:val="21"/>
        </w:rPr>
        <w:t xml:space="preserve">in the funding </w:t>
      </w:r>
      <w:r w:rsidR="007D76CC" w:rsidRPr="00CF1DF6">
        <w:rPr>
          <w:rFonts w:ascii="Arial" w:hAnsi="Arial" w:cs="Arial"/>
          <w:sz w:val="21"/>
          <w:szCs w:val="21"/>
        </w:rPr>
        <w:t>documentation</w:t>
      </w:r>
      <w:r w:rsidR="000C0BD1" w:rsidRPr="00CF1DF6">
        <w:rPr>
          <w:rFonts w:ascii="Arial" w:hAnsi="Arial" w:cs="Arial"/>
          <w:sz w:val="21"/>
          <w:szCs w:val="21"/>
        </w:rPr>
        <w:t xml:space="preserve"> allows us to do</w:t>
      </w:r>
      <w:r w:rsidR="007D76CC" w:rsidRPr="00CF1DF6">
        <w:rPr>
          <w:rFonts w:ascii="Arial" w:hAnsi="Arial" w:cs="Arial"/>
          <w:sz w:val="21"/>
          <w:szCs w:val="21"/>
        </w:rPr>
        <w:t>.</w:t>
      </w:r>
    </w:p>
    <w:p w14:paraId="363A345B" w14:textId="495F00D6" w:rsidR="007D76CC" w:rsidRPr="00CF1DF6" w:rsidRDefault="009870FD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b/>
          <w:bCs/>
          <w:sz w:val="21"/>
          <w:szCs w:val="21"/>
        </w:rPr>
        <w:t xml:space="preserve">Action </w:t>
      </w:r>
      <w:r w:rsidRPr="00CF1DF6">
        <w:rPr>
          <w:rFonts w:ascii="Arial" w:hAnsi="Arial" w:cs="Arial"/>
          <w:sz w:val="21"/>
          <w:szCs w:val="21"/>
        </w:rPr>
        <w:t xml:space="preserve">– </w:t>
      </w:r>
      <w:r w:rsidRPr="00CF1DF6">
        <w:rPr>
          <w:rFonts w:ascii="Arial" w:hAnsi="Arial" w:cs="Arial"/>
          <w:i/>
          <w:iCs/>
          <w:sz w:val="21"/>
          <w:szCs w:val="21"/>
        </w:rPr>
        <w:t xml:space="preserve">CT to dig out funding </w:t>
      </w:r>
      <w:r w:rsidR="00293923" w:rsidRPr="00CF1DF6">
        <w:rPr>
          <w:rFonts w:ascii="Arial" w:hAnsi="Arial" w:cs="Arial"/>
          <w:i/>
          <w:iCs/>
          <w:sz w:val="21"/>
          <w:szCs w:val="21"/>
        </w:rPr>
        <w:t xml:space="preserve">paperwork and review what we can do within the </w:t>
      </w:r>
      <w:r w:rsidR="00194F2F" w:rsidRPr="00CF1DF6">
        <w:rPr>
          <w:rFonts w:ascii="Arial" w:hAnsi="Arial" w:cs="Arial"/>
          <w:i/>
          <w:iCs/>
          <w:sz w:val="21"/>
          <w:szCs w:val="21"/>
        </w:rPr>
        <w:t>guidelines.</w:t>
      </w:r>
    </w:p>
    <w:p w14:paraId="62161A02" w14:textId="77777777" w:rsidR="00194F2F" w:rsidRPr="00CF1DF6" w:rsidRDefault="00194F2F" w:rsidP="00194F2F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2B537AF" w14:textId="77777777" w:rsidR="00F5798B" w:rsidRPr="00CF1DF6" w:rsidRDefault="006E17A2" w:rsidP="00F5798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MS </w:t>
      </w:r>
      <w:r w:rsidR="00AE0DB6" w:rsidRPr="00CF1DF6">
        <w:rPr>
          <w:rFonts w:ascii="Arial" w:hAnsi="Arial" w:cs="Arial"/>
          <w:sz w:val="21"/>
          <w:szCs w:val="21"/>
        </w:rPr>
        <w:t>brought up the option of installing floating moorings as an interim solution whilst we work through</w:t>
      </w:r>
      <w:r w:rsidR="005360F7" w:rsidRPr="00CF1DF6">
        <w:rPr>
          <w:rFonts w:ascii="Arial" w:hAnsi="Arial" w:cs="Arial"/>
          <w:sz w:val="21"/>
          <w:szCs w:val="21"/>
        </w:rPr>
        <w:t xml:space="preserve"> the options for a permanent slipway.  These would allow the bay to be used this year.  The moorings could be bought from </w:t>
      </w:r>
      <w:proofErr w:type="spellStart"/>
      <w:r w:rsidR="005360F7" w:rsidRPr="00CF1DF6">
        <w:rPr>
          <w:rFonts w:ascii="Arial" w:hAnsi="Arial" w:cs="Arial"/>
          <w:sz w:val="21"/>
          <w:szCs w:val="21"/>
        </w:rPr>
        <w:t>Gaelforce</w:t>
      </w:r>
      <w:proofErr w:type="spellEnd"/>
      <w:r w:rsidR="005360F7" w:rsidRPr="00CF1DF6">
        <w:rPr>
          <w:rFonts w:ascii="Arial" w:hAnsi="Arial" w:cs="Arial"/>
          <w:sz w:val="21"/>
          <w:szCs w:val="21"/>
        </w:rPr>
        <w:t xml:space="preserve"> and installed by a workboat, which is currently in operation at Foyers Pier</w:t>
      </w:r>
      <w:r w:rsidR="00F44950" w:rsidRPr="00CF1DF6">
        <w:rPr>
          <w:rFonts w:ascii="Arial" w:hAnsi="Arial" w:cs="Arial"/>
          <w:sz w:val="21"/>
          <w:szCs w:val="21"/>
        </w:rPr>
        <w:t>.  These could be leased out to community members through a booking system for a nominal fee.</w:t>
      </w:r>
    </w:p>
    <w:p w14:paraId="0B989963" w14:textId="08B500BD" w:rsidR="00DD773A" w:rsidRPr="00CF1DF6" w:rsidRDefault="00F5798B" w:rsidP="00F5798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KS asked that we check the details of our lease </w:t>
      </w:r>
      <w:r w:rsidR="00885B80" w:rsidRPr="00CF1DF6">
        <w:rPr>
          <w:rFonts w:ascii="Arial" w:hAnsi="Arial" w:cs="Arial"/>
          <w:sz w:val="21"/>
          <w:szCs w:val="21"/>
        </w:rPr>
        <w:t xml:space="preserve">to ensure we </w:t>
      </w:r>
      <w:proofErr w:type="gramStart"/>
      <w:r w:rsidR="00885B80" w:rsidRPr="00CF1DF6">
        <w:rPr>
          <w:rFonts w:ascii="Arial" w:hAnsi="Arial" w:cs="Arial"/>
          <w:sz w:val="21"/>
          <w:szCs w:val="21"/>
        </w:rPr>
        <w:t>are able to</w:t>
      </w:r>
      <w:proofErr w:type="gramEnd"/>
      <w:r w:rsidR="00885B80" w:rsidRPr="00CF1DF6">
        <w:rPr>
          <w:rFonts w:ascii="Arial" w:hAnsi="Arial" w:cs="Arial"/>
          <w:sz w:val="21"/>
          <w:szCs w:val="21"/>
        </w:rPr>
        <w:t xml:space="preserve"> install these.</w:t>
      </w:r>
    </w:p>
    <w:p w14:paraId="59745005" w14:textId="06FCB416" w:rsidR="00D71C0D" w:rsidRPr="00CF1DF6" w:rsidRDefault="00D71C0D" w:rsidP="00F5798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b/>
          <w:bCs/>
          <w:sz w:val="21"/>
          <w:szCs w:val="21"/>
        </w:rPr>
        <w:t xml:space="preserve">Action </w:t>
      </w:r>
      <w:r w:rsidRPr="00CF1DF6">
        <w:rPr>
          <w:rFonts w:ascii="Arial" w:hAnsi="Arial" w:cs="Arial"/>
          <w:sz w:val="21"/>
          <w:szCs w:val="21"/>
        </w:rPr>
        <w:t xml:space="preserve">– </w:t>
      </w:r>
      <w:r w:rsidRPr="00CF1DF6">
        <w:rPr>
          <w:rFonts w:ascii="Arial" w:hAnsi="Arial" w:cs="Arial"/>
          <w:i/>
          <w:iCs/>
          <w:sz w:val="21"/>
          <w:szCs w:val="21"/>
        </w:rPr>
        <w:t xml:space="preserve">MS to get a quote for purchase and installation of </w:t>
      </w:r>
      <w:r w:rsidR="00CF1DF6" w:rsidRPr="00CF1DF6">
        <w:rPr>
          <w:rFonts w:ascii="Arial" w:hAnsi="Arial" w:cs="Arial"/>
          <w:i/>
          <w:iCs/>
          <w:sz w:val="21"/>
          <w:szCs w:val="21"/>
        </w:rPr>
        <w:t>up to 8 floating moorings</w:t>
      </w:r>
    </w:p>
    <w:p w14:paraId="413DF292" w14:textId="77777777" w:rsidR="00C25DDD" w:rsidRPr="00CF1DF6" w:rsidRDefault="00C25DDD" w:rsidP="00C25DDD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945BF67" w14:textId="425669E9" w:rsidR="00C25DDD" w:rsidRPr="00CF1DF6" w:rsidRDefault="00DE0FAB" w:rsidP="00C25DDD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CF1DF6">
        <w:rPr>
          <w:rFonts w:ascii="Arial" w:hAnsi="Arial" w:cs="Arial"/>
          <w:b/>
          <w:bCs/>
          <w:sz w:val="21"/>
          <w:szCs w:val="21"/>
        </w:rPr>
        <w:t>Summary of next steps:</w:t>
      </w:r>
    </w:p>
    <w:p w14:paraId="01DD31B0" w14:textId="3184121F" w:rsidR="00EB3096" w:rsidRPr="00CF1DF6" w:rsidRDefault="00705A34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Engage with a specialist to carry out ground survey</w:t>
      </w:r>
    </w:p>
    <w:p w14:paraId="5992787F" w14:textId="44B1BBEA" w:rsidR="00705A34" w:rsidRPr="00CF1DF6" w:rsidRDefault="00705A34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Meet with QS to </w:t>
      </w:r>
      <w:r w:rsidR="005542FC" w:rsidRPr="00CF1DF6">
        <w:rPr>
          <w:rFonts w:ascii="Arial" w:hAnsi="Arial" w:cs="Arial"/>
          <w:sz w:val="21"/>
          <w:szCs w:val="21"/>
        </w:rPr>
        <w:t>discuss plans and tender applications</w:t>
      </w:r>
    </w:p>
    <w:p w14:paraId="45537B57" w14:textId="58A43B1F" w:rsidR="005542FC" w:rsidRPr="00CF1DF6" w:rsidRDefault="00EE613D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Gather quotes for purchase and installation of floating moorings and </w:t>
      </w:r>
      <w:r w:rsidR="0054447F" w:rsidRPr="00CF1DF6">
        <w:rPr>
          <w:rFonts w:ascii="Arial" w:hAnsi="Arial" w:cs="Arial"/>
          <w:sz w:val="21"/>
          <w:szCs w:val="21"/>
        </w:rPr>
        <w:t>markers</w:t>
      </w:r>
    </w:p>
    <w:p w14:paraId="3D035287" w14:textId="3F9026FA" w:rsidR="00DA2A2A" w:rsidRPr="00CF1DF6" w:rsidRDefault="00DA2A2A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Inve</w:t>
      </w:r>
      <w:r w:rsidR="005E0AD7" w:rsidRPr="00CF1DF6">
        <w:rPr>
          <w:rFonts w:ascii="Arial" w:hAnsi="Arial" w:cs="Arial"/>
          <w:sz w:val="21"/>
          <w:szCs w:val="21"/>
        </w:rPr>
        <w:t xml:space="preserve">stigate options for improving access to the loch, purchase of a </w:t>
      </w:r>
      <w:r w:rsidR="006D2A7A" w:rsidRPr="00CF1DF6">
        <w:rPr>
          <w:rFonts w:ascii="Arial" w:hAnsi="Arial" w:cs="Arial"/>
          <w:sz w:val="21"/>
          <w:szCs w:val="21"/>
        </w:rPr>
        <w:t>vehicle</w:t>
      </w:r>
      <w:r w:rsidR="00AE76D1" w:rsidRPr="00CF1DF6">
        <w:rPr>
          <w:rFonts w:ascii="Arial" w:hAnsi="Arial" w:cs="Arial"/>
          <w:sz w:val="21"/>
          <w:szCs w:val="21"/>
        </w:rPr>
        <w:t xml:space="preserve"> and volunteer training</w:t>
      </w:r>
      <w:r w:rsidR="006D2A7A" w:rsidRPr="00CF1DF6">
        <w:rPr>
          <w:rFonts w:ascii="Arial" w:hAnsi="Arial" w:cs="Arial"/>
          <w:sz w:val="21"/>
          <w:szCs w:val="21"/>
        </w:rPr>
        <w:t xml:space="preserve"> for example</w:t>
      </w:r>
    </w:p>
    <w:p w14:paraId="46F82415" w14:textId="7744B239" w:rsidR="006D2A7A" w:rsidRPr="00CF1DF6" w:rsidRDefault="006D2A7A" w:rsidP="00515EF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Change the focus to more gentle improvements to the area, parking the build of the slipway until investigative works have been carried out and </w:t>
      </w:r>
      <w:r w:rsidR="000B4D6E" w:rsidRPr="00CF1DF6">
        <w:rPr>
          <w:rFonts w:ascii="Arial" w:hAnsi="Arial" w:cs="Arial"/>
          <w:sz w:val="21"/>
          <w:szCs w:val="21"/>
        </w:rPr>
        <w:t>we can gauge demand.</w:t>
      </w:r>
    </w:p>
    <w:p w14:paraId="0D6640BF" w14:textId="0B3614B6" w:rsidR="00EC1C3A" w:rsidRPr="00CF1DF6" w:rsidRDefault="0037397E" w:rsidP="00D62C67">
      <w:pPr>
        <w:pStyle w:val="ListParagraph"/>
        <w:numPr>
          <w:ilvl w:val="0"/>
          <w:numId w:val="13"/>
        </w:num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Improve shoreside facilities </w:t>
      </w:r>
      <w:r w:rsidR="00CC2A17" w:rsidRPr="00CF1DF6">
        <w:rPr>
          <w:rFonts w:ascii="Arial" w:hAnsi="Arial" w:cs="Arial"/>
          <w:sz w:val="21"/>
          <w:szCs w:val="21"/>
        </w:rPr>
        <w:t>–</w:t>
      </w:r>
      <w:r w:rsidRPr="00CF1DF6">
        <w:rPr>
          <w:rFonts w:ascii="Arial" w:hAnsi="Arial" w:cs="Arial"/>
          <w:sz w:val="21"/>
          <w:szCs w:val="21"/>
        </w:rPr>
        <w:t xml:space="preserve"> </w:t>
      </w:r>
      <w:r w:rsidR="00CC2A17" w:rsidRPr="00CF1DF6">
        <w:rPr>
          <w:rFonts w:ascii="Arial" w:hAnsi="Arial" w:cs="Arial"/>
          <w:sz w:val="21"/>
          <w:szCs w:val="21"/>
        </w:rPr>
        <w:t>work towards the installation of a shed, think about what this should includ</w:t>
      </w:r>
      <w:r w:rsidR="00F31EB8" w:rsidRPr="00CF1DF6">
        <w:rPr>
          <w:rFonts w:ascii="Arial" w:hAnsi="Arial" w:cs="Arial"/>
          <w:sz w:val="21"/>
          <w:szCs w:val="21"/>
        </w:rPr>
        <w:t>e.</w:t>
      </w:r>
    </w:p>
    <w:p w14:paraId="730B223E" w14:textId="77777777" w:rsidR="00F31EB8" w:rsidRPr="00CF1DF6" w:rsidRDefault="00F31EB8" w:rsidP="00F31EB8">
      <w:pPr>
        <w:pStyle w:val="ListParagraph"/>
        <w:spacing w:after="0" w:line="276" w:lineRule="auto"/>
        <w:ind w:left="360"/>
        <w:rPr>
          <w:rFonts w:ascii="Arial" w:hAnsi="Arial" w:cs="Arial"/>
          <w:b/>
          <w:bCs/>
          <w:sz w:val="21"/>
          <w:szCs w:val="21"/>
        </w:rPr>
      </w:pPr>
    </w:p>
    <w:p w14:paraId="26CEA898" w14:textId="77777777" w:rsidR="00EC1C3A" w:rsidRPr="00CF1DF6" w:rsidRDefault="00EC1C3A" w:rsidP="00EC1C3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 w:rsidRPr="00CF1DF6">
        <w:rPr>
          <w:rFonts w:ascii="Arial" w:hAnsi="Arial" w:cs="Arial"/>
          <w:b/>
          <w:bCs/>
          <w:sz w:val="21"/>
          <w:szCs w:val="21"/>
        </w:rPr>
        <w:t>AOB</w:t>
      </w:r>
    </w:p>
    <w:p w14:paraId="745044C4" w14:textId="59DF6543" w:rsidR="00F31EB8" w:rsidRPr="00CF1DF6" w:rsidRDefault="00956C49" w:rsidP="009B4ACD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CL stated that it was important that </w:t>
      </w:r>
      <w:r w:rsidR="009E2632" w:rsidRPr="00CF1DF6">
        <w:rPr>
          <w:rFonts w:ascii="Arial" w:hAnsi="Arial" w:cs="Arial"/>
          <w:sz w:val="21"/>
          <w:szCs w:val="21"/>
        </w:rPr>
        <w:t>the yard was used for boat storage, not the dumping of abandoned or unused cars and boats.  MS agreed</w:t>
      </w:r>
      <w:r w:rsidR="0032708F" w:rsidRPr="00CF1DF6">
        <w:rPr>
          <w:rFonts w:ascii="Arial" w:hAnsi="Arial" w:cs="Arial"/>
          <w:sz w:val="21"/>
          <w:szCs w:val="21"/>
        </w:rPr>
        <w:t xml:space="preserve">.  Discussion had about the future of the abandoned boats removed from the shoreside.  Agreed that we need to </w:t>
      </w:r>
      <w:r w:rsidR="00891AE8" w:rsidRPr="00CF1DF6">
        <w:rPr>
          <w:rFonts w:ascii="Arial" w:hAnsi="Arial" w:cs="Arial"/>
          <w:sz w:val="21"/>
          <w:szCs w:val="21"/>
        </w:rPr>
        <w:t>be more official in terms of disposal of these.</w:t>
      </w:r>
      <w:r w:rsidR="00891AE8" w:rsidRPr="00CF1DF6">
        <w:rPr>
          <w:rFonts w:ascii="Arial" w:hAnsi="Arial" w:cs="Arial"/>
          <w:b/>
          <w:bCs/>
          <w:sz w:val="21"/>
          <w:szCs w:val="21"/>
        </w:rPr>
        <w:t xml:space="preserve"> Action – MS and CT to move this forward.</w:t>
      </w:r>
    </w:p>
    <w:p w14:paraId="2D0E4115" w14:textId="1958E45A" w:rsidR="005510D1" w:rsidRPr="00CF1DF6" w:rsidRDefault="005510D1" w:rsidP="009B4ACD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NF asked if the hardcore could be used to </w:t>
      </w:r>
      <w:r w:rsidR="00264DF2" w:rsidRPr="00CF1DF6">
        <w:rPr>
          <w:rFonts w:ascii="Arial" w:hAnsi="Arial" w:cs="Arial"/>
          <w:sz w:val="21"/>
          <w:szCs w:val="21"/>
        </w:rPr>
        <w:t>improve the Foyers Access Path.</w:t>
      </w:r>
      <w:r w:rsidR="00264DF2" w:rsidRPr="00CF1DF6">
        <w:rPr>
          <w:rFonts w:ascii="Arial" w:hAnsi="Arial" w:cs="Arial"/>
          <w:b/>
          <w:bCs/>
          <w:sz w:val="21"/>
          <w:szCs w:val="21"/>
        </w:rPr>
        <w:t xml:space="preserve">  </w:t>
      </w:r>
      <w:r w:rsidR="00264DF2" w:rsidRPr="00CF1DF6">
        <w:rPr>
          <w:rFonts w:ascii="Arial" w:hAnsi="Arial" w:cs="Arial"/>
          <w:sz w:val="21"/>
          <w:szCs w:val="21"/>
        </w:rPr>
        <w:t>MS suggested this should be passed to pathways group.</w:t>
      </w:r>
    </w:p>
    <w:p w14:paraId="7C5400F1" w14:textId="77777777" w:rsidR="00264DF2" w:rsidRPr="00CF1DF6" w:rsidRDefault="00264DF2" w:rsidP="00F31EB8">
      <w:pPr>
        <w:pStyle w:val="ListParagraph"/>
        <w:spacing w:after="0" w:line="276" w:lineRule="auto"/>
        <w:rPr>
          <w:rFonts w:ascii="Arial" w:hAnsi="Arial" w:cs="Arial"/>
          <w:sz w:val="21"/>
          <w:szCs w:val="21"/>
        </w:rPr>
      </w:pPr>
    </w:p>
    <w:p w14:paraId="69125479" w14:textId="05B081EA" w:rsidR="00264DF2" w:rsidRPr="00CF1DF6" w:rsidRDefault="009B4ACD" w:rsidP="009B4AC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 xml:space="preserve">Next meeting proposed for </w:t>
      </w:r>
      <w:r w:rsidR="006E1E7F" w:rsidRPr="00CF1DF6">
        <w:rPr>
          <w:rFonts w:ascii="Arial" w:hAnsi="Arial" w:cs="Arial"/>
          <w:sz w:val="21"/>
          <w:szCs w:val="21"/>
        </w:rPr>
        <w:t>a months’ time</w:t>
      </w:r>
      <w:r w:rsidRPr="00CF1DF6">
        <w:rPr>
          <w:rFonts w:ascii="Arial" w:hAnsi="Arial" w:cs="Arial"/>
          <w:sz w:val="21"/>
          <w:szCs w:val="21"/>
        </w:rPr>
        <w:t>.  Suggested date</w:t>
      </w:r>
      <w:r w:rsidR="006E1E7F" w:rsidRPr="00CF1DF6">
        <w:rPr>
          <w:rFonts w:ascii="Arial" w:hAnsi="Arial" w:cs="Arial"/>
          <w:sz w:val="21"/>
          <w:szCs w:val="21"/>
        </w:rPr>
        <w:t xml:space="preserve"> – Tuesday 6</w:t>
      </w:r>
      <w:r w:rsidR="006E1E7F" w:rsidRPr="00CF1DF6">
        <w:rPr>
          <w:rFonts w:ascii="Arial" w:hAnsi="Arial" w:cs="Arial"/>
          <w:sz w:val="21"/>
          <w:szCs w:val="21"/>
          <w:vertAlign w:val="superscript"/>
        </w:rPr>
        <w:t>th</w:t>
      </w:r>
      <w:r w:rsidR="006E1E7F" w:rsidRPr="00CF1DF6">
        <w:rPr>
          <w:rFonts w:ascii="Arial" w:hAnsi="Arial" w:cs="Arial"/>
          <w:sz w:val="21"/>
          <w:szCs w:val="21"/>
        </w:rPr>
        <w:t xml:space="preserve"> February 2024.</w:t>
      </w:r>
    </w:p>
    <w:p w14:paraId="194F991E" w14:textId="77777777" w:rsidR="00295AEE" w:rsidRPr="00CF1DF6" w:rsidRDefault="00295AEE" w:rsidP="00295AEE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4BA722EF" w14:textId="77777777" w:rsidR="00CF1DF6" w:rsidRDefault="00CF1DF6" w:rsidP="00295AEE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CD405E5" w14:textId="77777777" w:rsidR="00CF1DF6" w:rsidRDefault="00CF1DF6" w:rsidP="00295AEE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3D56C3B8" w14:textId="60C5D8CA" w:rsidR="005510D1" w:rsidRPr="00CF1DF6" w:rsidRDefault="00295AEE" w:rsidP="003D309A">
      <w:pPr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 w:rsidRPr="00CF1DF6">
        <w:rPr>
          <w:rFonts w:ascii="Arial" w:hAnsi="Arial" w:cs="Arial"/>
          <w:sz w:val="21"/>
          <w:szCs w:val="21"/>
        </w:rPr>
        <w:t>Meeting closed 9.15pm</w:t>
      </w:r>
    </w:p>
    <w:p w14:paraId="61269473" w14:textId="77777777" w:rsidR="00EC1C3A" w:rsidRPr="00CF1DF6" w:rsidRDefault="00EC1C3A" w:rsidP="00EC1C3A">
      <w:pPr>
        <w:spacing w:after="0" w:line="276" w:lineRule="auto"/>
        <w:ind w:left="360"/>
        <w:rPr>
          <w:rFonts w:ascii="Arial" w:hAnsi="Arial" w:cs="Arial"/>
          <w:sz w:val="21"/>
          <w:szCs w:val="21"/>
        </w:rPr>
      </w:pPr>
    </w:p>
    <w:p w14:paraId="0F1A146C" w14:textId="77777777" w:rsidR="00B65D3C" w:rsidRPr="00CF1DF6" w:rsidRDefault="00B65D3C" w:rsidP="00105206">
      <w:pPr>
        <w:spacing w:after="0" w:line="276" w:lineRule="auto"/>
        <w:rPr>
          <w:rFonts w:ascii="Arial" w:hAnsi="Arial" w:cs="Arial"/>
          <w:sz w:val="21"/>
          <w:szCs w:val="21"/>
        </w:rPr>
      </w:pPr>
    </w:p>
    <w:sectPr w:rsidR="00B65D3C" w:rsidRPr="00CF1DF6" w:rsidSect="007E2BC7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3B2D"/>
    <w:multiLevelType w:val="hybridMultilevel"/>
    <w:tmpl w:val="D17E7EE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10BE8"/>
    <w:multiLevelType w:val="hybridMultilevel"/>
    <w:tmpl w:val="E2FED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FB2E9B"/>
    <w:multiLevelType w:val="hybridMultilevel"/>
    <w:tmpl w:val="4A3C4D5C"/>
    <w:lvl w:ilvl="0" w:tplc="3BA469B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028F7"/>
    <w:multiLevelType w:val="hybridMultilevel"/>
    <w:tmpl w:val="7408C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606F4A"/>
    <w:multiLevelType w:val="hybridMultilevel"/>
    <w:tmpl w:val="AC50FCF8"/>
    <w:lvl w:ilvl="0" w:tplc="40266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1804C0"/>
    <w:multiLevelType w:val="hybridMultilevel"/>
    <w:tmpl w:val="F2DA5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6409E"/>
    <w:multiLevelType w:val="hybridMultilevel"/>
    <w:tmpl w:val="3E70A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436C89"/>
    <w:multiLevelType w:val="hybridMultilevel"/>
    <w:tmpl w:val="D368E9D8"/>
    <w:lvl w:ilvl="0" w:tplc="C558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47617D"/>
    <w:multiLevelType w:val="hybridMultilevel"/>
    <w:tmpl w:val="88C212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8295B"/>
    <w:multiLevelType w:val="hybridMultilevel"/>
    <w:tmpl w:val="C73E40A6"/>
    <w:lvl w:ilvl="0" w:tplc="7DB88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E5FA2"/>
    <w:multiLevelType w:val="hybridMultilevel"/>
    <w:tmpl w:val="945C1FF4"/>
    <w:lvl w:ilvl="0" w:tplc="C352B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F22A92"/>
    <w:multiLevelType w:val="hybridMultilevel"/>
    <w:tmpl w:val="9EBAF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087EB8"/>
    <w:multiLevelType w:val="hybridMultilevel"/>
    <w:tmpl w:val="AFB2CF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19606">
    <w:abstractNumId w:val="8"/>
  </w:num>
  <w:num w:numId="2" w16cid:durableId="1469086465">
    <w:abstractNumId w:val="2"/>
  </w:num>
  <w:num w:numId="3" w16cid:durableId="1967656176">
    <w:abstractNumId w:val="10"/>
  </w:num>
  <w:num w:numId="4" w16cid:durableId="1318341576">
    <w:abstractNumId w:val="9"/>
  </w:num>
  <w:num w:numId="5" w16cid:durableId="1491943131">
    <w:abstractNumId w:val="4"/>
  </w:num>
  <w:num w:numId="6" w16cid:durableId="11358280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6742467">
    <w:abstractNumId w:val="7"/>
  </w:num>
  <w:num w:numId="8" w16cid:durableId="934241396">
    <w:abstractNumId w:val="11"/>
  </w:num>
  <w:num w:numId="9" w16cid:durableId="1214735424">
    <w:abstractNumId w:val="5"/>
  </w:num>
  <w:num w:numId="10" w16cid:durableId="553585869">
    <w:abstractNumId w:val="12"/>
  </w:num>
  <w:num w:numId="11" w16cid:durableId="1702318541">
    <w:abstractNumId w:val="0"/>
  </w:num>
  <w:num w:numId="12" w16cid:durableId="1809780237">
    <w:abstractNumId w:val="3"/>
  </w:num>
  <w:num w:numId="13" w16cid:durableId="511065417">
    <w:abstractNumId w:val="6"/>
  </w:num>
  <w:num w:numId="14" w16cid:durableId="52764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C2"/>
    <w:rsid w:val="00002FB6"/>
    <w:rsid w:val="00012078"/>
    <w:rsid w:val="00014F15"/>
    <w:rsid w:val="00027171"/>
    <w:rsid w:val="00070FEF"/>
    <w:rsid w:val="000723A5"/>
    <w:rsid w:val="00091309"/>
    <w:rsid w:val="000A4C48"/>
    <w:rsid w:val="000B0EB6"/>
    <w:rsid w:val="000B4D6E"/>
    <w:rsid w:val="000C013E"/>
    <w:rsid w:val="000C0BD1"/>
    <w:rsid w:val="00105206"/>
    <w:rsid w:val="0010530B"/>
    <w:rsid w:val="00112A05"/>
    <w:rsid w:val="001503D4"/>
    <w:rsid w:val="00174453"/>
    <w:rsid w:val="001930A8"/>
    <w:rsid w:val="00194F2F"/>
    <w:rsid w:val="001B2EA8"/>
    <w:rsid w:val="001B736A"/>
    <w:rsid w:val="001C4A06"/>
    <w:rsid w:val="001F26F4"/>
    <w:rsid w:val="00205FF1"/>
    <w:rsid w:val="00206DE0"/>
    <w:rsid w:val="002420A2"/>
    <w:rsid w:val="0025505A"/>
    <w:rsid w:val="00264DF2"/>
    <w:rsid w:val="0027665F"/>
    <w:rsid w:val="00293923"/>
    <w:rsid w:val="00295AEE"/>
    <w:rsid w:val="002A20FD"/>
    <w:rsid w:val="002C2100"/>
    <w:rsid w:val="002D15D6"/>
    <w:rsid w:val="002F092E"/>
    <w:rsid w:val="003138B5"/>
    <w:rsid w:val="00314683"/>
    <w:rsid w:val="00322791"/>
    <w:rsid w:val="0032708F"/>
    <w:rsid w:val="0034489D"/>
    <w:rsid w:val="0037397E"/>
    <w:rsid w:val="003809AF"/>
    <w:rsid w:val="00384240"/>
    <w:rsid w:val="00392A8B"/>
    <w:rsid w:val="00393EC2"/>
    <w:rsid w:val="003B4596"/>
    <w:rsid w:val="003C44E5"/>
    <w:rsid w:val="003C5177"/>
    <w:rsid w:val="003C7A63"/>
    <w:rsid w:val="003D309A"/>
    <w:rsid w:val="003D7AE9"/>
    <w:rsid w:val="00423DDF"/>
    <w:rsid w:val="004260DE"/>
    <w:rsid w:val="00436CFC"/>
    <w:rsid w:val="00443B68"/>
    <w:rsid w:val="0046609C"/>
    <w:rsid w:val="00480834"/>
    <w:rsid w:val="004819B8"/>
    <w:rsid w:val="004948C7"/>
    <w:rsid w:val="004E3625"/>
    <w:rsid w:val="00504BAB"/>
    <w:rsid w:val="00515EFA"/>
    <w:rsid w:val="00516112"/>
    <w:rsid w:val="005251DC"/>
    <w:rsid w:val="005319EC"/>
    <w:rsid w:val="00534FD5"/>
    <w:rsid w:val="005360F7"/>
    <w:rsid w:val="00540C11"/>
    <w:rsid w:val="0054447F"/>
    <w:rsid w:val="005508C5"/>
    <w:rsid w:val="005510D1"/>
    <w:rsid w:val="0055384C"/>
    <w:rsid w:val="005542FC"/>
    <w:rsid w:val="00595AD7"/>
    <w:rsid w:val="005A5C92"/>
    <w:rsid w:val="005C66D0"/>
    <w:rsid w:val="005D1AA4"/>
    <w:rsid w:val="005D5C19"/>
    <w:rsid w:val="005E0AD7"/>
    <w:rsid w:val="00600C62"/>
    <w:rsid w:val="00603855"/>
    <w:rsid w:val="00606E1B"/>
    <w:rsid w:val="00667B97"/>
    <w:rsid w:val="00670B57"/>
    <w:rsid w:val="00677093"/>
    <w:rsid w:val="0069536D"/>
    <w:rsid w:val="00696F5A"/>
    <w:rsid w:val="006B005B"/>
    <w:rsid w:val="006C60E8"/>
    <w:rsid w:val="006D2A7A"/>
    <w:rsid w:val="006E17A2"/>
    <w:rsid w:val="006E1E7F"/>
    <w:rsid w:val="006F4E6F"/>
    <w:rsid w:val="0070510B"/>
    <w:rsid w:val="00705A34"/>
    <w:rsid w:val="00716ECD"/>
    <w:rsid w:val="00725138"/>
    <w:rsid w:val="007564D7"/>
    <w:rsid w:val="007A36C2"/>
    <w:rsid w:val="007B20B2"/>
    <w:rsid w:val="007C452F"/>
    <w:rsid w:val="007D6B93"/>
    <w:rsid w:val="007D76CC"/>
    <w:rsid w:val="007E2BC7"/>
    <w:rsid w:val="008122B2"/>
    <w:rsid w:val="00816B4A"/>
    <w:rsid w:val="00832D51"/>
    <w:rsid w:val="0083658C"/>
    <w:rsid w:val="00853F7C"/>
    <w:rsid w:val="00882893"/>
    <w:rsid w:val="00885B80"/>
    <w:rsid w:val="00891AE8"/>
    <w:rsid w:val="008A150B"/>
    <w:rsid w:val="008B0391"/>
    <w:rsid w:val="008B49C2"/>
    <w:rsid w:val="008B6E7D"/>
    <w:rsid w:val="008D5CE8"/>
    <w:rsid w:val="008E3683"/>
    <w:rsid w:val="008E5448"/>
    <w:rsid w:val="008F0E23"/>
    <w:rsid w:val="009041CE"/>
    <w:rsid w:val="00915BF0"/>
    <w:rsid w:val="00920D72"/>
    <w:rsid w:val="0092556B"/>
    <w:rsid w:val="00931D80"/>
    <w:rsid w:val="00945B05"/>
    <w:rsid w:val="00956C49"/>
    <w:rsid w:val="00957341"/>
    <w:rsid w:val="00963C05"/>
    <w:rsid w:val="00967D04"/>
    <w:rsid w:val="009832A7"/>
    <w:rsid w:val="009870FD"/>
    <w:rsid w:val="009A0EDE"/>
    <w:rsid w:val="009A1F8C"/>
    <w:rsid w:val="009B4ACD"/>
    <w:rsid w:val="009B5C57"/>
    <w:rsid w:val="009D4E9A"/>
    <w:rsid w:val="009E2632"/>
    <w:rsid w:val="009E4071"/>
    <w:rsid w:val="009F022E"/>
    <w:rsid w:val="00A017B8"/>
    <w:rsid w:val="00A027D2"/>
    <w:rsid w:val="00A31064"/>
    <w:rsid w:val="00A346DB"/>
    <w:rsid w:val="00A506FE"/>
    <w:rsid w:val="00A674AC"/>
    <w:rsid w:val="00A854C9"/>
    <w:rsid w:val="00AA0165"/>
    <w:rsid w:val="00AA497C"/>
    <w:rsid w:val="00AB5727"/>
    <w:rsid w:val="00AC5742"/>
    <w:rsid w:val="00AD3DAF"/>
    <w:rsid w:val="00AD5D9C"/>
    <w:rsid w:val="00AE0DB6"/>
    <w:rsid w:val="00AE76D1"/>
    <w:rsid w:val="00B22751"/>
    <w:rsid w:val="00B23E07"/>
    <w:rsid w:val="00B57A6C"/>
    <w:rsid w:val="00B65D3C"/>
    <w:rsid w:val="00BA00AA"/>
    <w:rsid w:val="00BB14B0"/>
    <w:rsid w:val="00BB6C02"/>
    <w:rsid w:val="00BF2DCF"/>
    <w:rsid w:val="00BF2ED8"/>
    <w:rsid w:val="00C13869"/>
    <w:rsid w:val="00C25DDD"/>
    <w:rsid w:val="00C43AC1"/>
    <w:rsid w:val="00C5728A"/>
    <w:rsid w:val="00C80ED5"/>
    <w:rsid w:val="00C817CF"/>
    <w:rsid w:val="00CC2A17"/>
    <w:rsid w:val="00CD1B58"/>
    <w:rsid w:val="00CE329B"/>
    <w:rsid w:val="00CF1DF6"/>
    <w:rsid w:val="00CF621A"/>
    <w:rsid w:val="00CF696D"/>
    <w:rsid w:val="00D003E3"/>
    <w:rsid w:val="00D1441D"/>
    <w:rsid w:val="00D30F8B"/>
    <w:rsid w:val="00D37909"/>
    <w:rsid w:val="00D44C4E"/>
    <w:rsid w:val="00D71C0D"/>
    <w:rsid w:val="00D80879"/>
    <w:rsid w:val="00D9208C"/>
    <w:rsid w:val="00DA2A2A"/>
    <w:rsid w:val="00DA5423"/>
    <w:rsid w:val="00DC6CF8"/>
    <w:rsid w:val="00DD773A"/>
    <w:rsid w:val="00DD77AA"/>
    <w:rsid w:val="00DE0FAB"/>
    <w:rsid w:val="00E161D3"/>
    <w:rsid w:val="00E234C4"/>
    <w:rsid w:val="00E30C48"/>
    <w:rsid w:val="00E3389A"/>
    <w:rsid w:val="00E63506"/>
    <w:rsid w:val="00E97031"/>
    <w:rsid w:val="00EA6D61"/>
    <w:rsid w:val="00EB3096"/>
    <w:rsid w:val="00EB42BB"/>
    <w:rsid w:val="00EB5538"/>
    <w:rsid w:val="00EC1C3A"/>
    <w:rsid w:val="00EC2396"/>
    <w:rsid w:val="00ED22F9"/>
    <w:rsid w:val="00EE613D"/>
    <w:rsid w:val="00EF44B2"/>
    <w:rsid w:val="00F31EB8"/>
    <w:rsid w:val="00F32965"/>
    <w:rsid w:val="00F44950"/>
    <w:rsid w:val="00F5798B"/>
    <w:rsid w:val="00F774B0"/>
    <w:rsid w:val="00FA2920"/>
    <w:rsid w:val="00FA2FA5"/>
    <w:rsid w:val="00FC1031"/>
    <w:rsid w:val="00FD758F"/>
    <w:rsid w:val="00FF0723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1EA8"/>
  <w15:chartTrackingRefBased/>
  <w15:docId w15:val="{48C74BDC-21F9-4F39-A0CE-9B97EA24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4B0"/>
    <w:pPr>
      <w:ind w:left="720"/>
      <w:contextualSpacing/>
    </w:pPr>
  </w:style>
  <w:style w:type="paragraph" w:customStyle="1" w:styleId="paragraph">
    <w:name w:val="paragraph"/>
    <w:basedOn w:val="Normal"/>
    <w:rsid w:val="00FA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A2FA5"/>
  </w:style>
  <w:style w:type="character" w:customStyle="1" w:styleId="eop">
    <w:name w:val="eop"/>
    <w:basedOn w:val="DefaultParagraphFont"/>
    <w:rsid w:val="00FA2FA5"/>
  </w:style>
  <w:style w:type="character" w:customStyle="1" w:styleId="tabchar">
    <w:name w:val="tabchar"/>
    <w:basedOn w:val="DefaultParagraphFont"/>
    <w:rsid w:val="00FA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Tucker</dc:creator>
  <cp:keywords/>
  <dc:description/>
  <cp:lastModifiedBy>Caroline Tucker</cp:lastModifiedBy>
  <cp:revision>181</cp:revision>
  <dcterms:created xsi:type="dcterms:W3CDTF">2024-01-15T14:28:00Z</dcterms:created>
  <dcterms:modified xsi:type="dcterms:W3CDTF">2024-02-22T16:35:00Z</dcterms:modified>
</cp:coreProperties>
</file>